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749F2" w14:textId="203BC706" w:rsidR="00420F1F" w:rsidRDefault="00420F1F" w:rsidP="65154CC3">
      <w:pPr>
        <w:spacing w:before="101"/>
        <w:rPr>
          <w:rFonts w:asciiTheme="minorHAnsi" w:hAnsiTheme="minorHAnsi" w:cstheme="minorHAnsi"/>
          <w:b/>
          <w:bCs/>
          <w:color w:val="7030A0"/>
          <w:sz w:val="96"/>
          <w:szCs w:val="96"/>
        </w:rPr>
      </w:pPr>
      <w:r w:rsidRPr="00420F1F">
        <w:rPr>
          <w:rFonts w:asciiTheme="minorHAnsi" w:hAnsiTheme="minorHAnsi" w:cstheme="minorHAnsi"/>
          <w:b/>
          <w:noProof/>
          <w:color w:val="6F1A82"/>
          <w:sz w:val="24"/>
          <w:lang w:bidi="ar-SA"/>
        </w:rPr>
        <w:drawing>
          <wp:anchor distT="0" distB="0" distL="114300" distR="114300" simplePos="0" relativeHeight="251693056" behindDoc="0" locked="0" layoutInCell="1" allowOverlap="1" wp14:anchorId="7DE7401E" wp14:editId="304EE375">
            <wp:simplePos x="0" y="0"/>
            <wp:positionH relativeFrom="page">
              <wp:align>right</wp:align>
            </wp:positionH>
            <wp:positionV relativeFrom="paragraph">
              <wp:posOffset>-1042422</wp:posOffset>
            </wp:positionV>
            <wp:extent cx="1969108" cy="11567544"/>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969108" cy="11567544"/>
                    </a:xfrm>
                    <a:prstGeom prst="rect">
                      <a:avLst/>
                    </a:prstGeom>
                  </pic:spPr>
                </pic:pic>
              </a:graphicData>
            </a:graphic>
            <wp14:sizeRelH relativeFrom="page">
              <wp14:pctWidth>0</wp14:pctWidth>
            </wp14:sizeRelH>
            <wp14:sizeRelV relativeFrom="page">
              <wp14:pctHeight>0</wp14:pctHeight>
            </wp14:sizeRelV>
          </wp:anchor>
        </w:drawing>
      </w:r>
      <w:r w:rsidRPr="00845311">
        <w:rPr>
          <w:rFonts w:asciiTheme="minorHAnsi" w:hAnsiTheme="minorHAnsi" w:cstheme="minorHAnsi"/>
          <w:b/>
          <w:noProof/>
          <w:color w:val="6F1A82"/>
          <w:sz w:val="24"/>
          <w:lang w:bidi="ar-SA"/>
        </w:rPr>
        <mc:AlternateContent>
          <mc:Choice Requires="wps">
            <w:drawing>
              <wp:anchor distT="0" distB="0" distL="114300" distR="114300" simplePos="0" relativeHeight="251687936" behindDoc="1" locked="0" layoutInCell="1" allowOverlap="1" wp14:anchorId="5596BD29" wp14:editId="53BCF481">
                <wp:simplePos x="0" y="0"/>
                <wp:positionH relativeFrom="column">
                  <wp:posOffset>-1009319</wp:posOffset>
                </wp:positionH>
                <wp:positionV relativeFrom="paragraph">
                  <wp:posOffset>-1148908</wp:posOffset>
                </wp:positionV>
                <wp:extent cx="9785350" cy="11239500"/>
                <wp:effectExtent l="0" t="0" r="25400" b="19050"/>
                <wp:wrapNone/>
                <wp:docPr id="9" name="Rectangle 9"/>
                <wp:cNvGraphicFramePr/>
                <a:graphic xmlns:a="http://schemas.openxmlformats.org/drawingml/2006/main">
                  <a:graphicData uri="http://schemas.microsoft.com/office/word/2010/wordprocessingShape">
                    <wps:wsp>
                      <wps:cNvSpPr/>
                      <wps:spPr>
                        <a:xfrm>
                          <a:off x="0" y="0"/>
                          <a:ext cx="9785350" cy="11239500"/>
                        </a:xfrm>
                        <a:prstGeom prst="rect">
                          <a:avLst/>
                        </a:prstGeom>
                        <a:solidFill>
                          <a:srgbClr val="EBE7E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9" style="position:absolute;margin-left:-79.45pt;margin-top:-90.45pt;width:770.5pt;height:8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be7e0" strokecolor="#7030a0" strokeweight="2pt" w14:anchorId="766A8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"/>
            </w:pict>
          </mc:Fallback>
        </mc:AlternateContent>
      </w:r>
      <w:r w:rsidRPr="00057C90">
        <w:rPr>
          <w:rFonts w:asciiTheme="minorHAnsi" w:hAnsiTheme="minorHAnsi" w:cstheme="minorHAnsi"/>
          <w:noProof/>
        </w:rPr>
        <w:drawing>
          <wp:anchor distT="0" distB="0" distL="114300" distR="114300" simplePos="0" relativeHeight="251695104" behindDoc="0" locked="0" layoutInCell="1" allowOverlap="1" wp14:anchorId="5CA85892" wp14:editId="703A6469">
            <wp:simplePos x="0" y="0"/>
            <wp:positionH relativeFrom="margin">
              <wp:align>left</wp:align>
            </wp:positionH>
            <wp:positionV relativeFrom="paragraph">
              <wp:posOffset>-718</wp:posOffset>
            </wp:positionV>
            <wp:extent cx="3009900" cy="8445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9900" cy="844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582C12" w14:textId="41DF53C8" w:rsidR="00420F1F" w:rsidRDefault="00420F1F" w:rsidP="65154CC3">
      <w:pPr>
        <w:spacing w:before="101"/>
        <w:rPr>
          <w:rFonts w:asciiTheme="minorHAnsi" w:hAnsiTheme="minorHAnsi" w:cstheme="minorHAnsi"/>
          <w:b/>
          <w:bCs/>
          <w:color w:val="7030A0"/>
          <w:sz w:val="96"/>
          <w:szCs w:val="96"/>
        </w:rPr>
      </w:pPr>
    </w:p>
    <w:p w14:paraId="2B2815FB" w14:textId="47F69397" w:rsidR="00420F1F" w:rsidRDefault="00420F1F" w:rsidP="65154CC3">
      <w:pPr>
        <w:spacing w:before="101"/>
        <w:rPr>
          <w:rFonts w:asciiTheme="minorHAnsi" w:hAnsiTheme="minorHAnsi" w:cstheme="minorHAnsi"/>
          <w:b/>
          <w:bCs/>
          <w:color w:val="7030A0"/>
          <w:sz w:val="96"/>
          <w:szCs w:val="96"/>
        </w:rPr>
      </w:pPr>
    </w:p>
    <w:p w14:paraId="176EFCC3" w14:textId="77777777" w:rsidR="00420F1F" w:rsidRPr="00420F1F" w:rsidRDefault="00886349" w:rsidP="00420F1F">
      <w:pPr>
        <w:rPr>
          <w:rFonts w:asciiTheme="minorHAnsi" w:hAnsiTheme="minorHAnsi" w:cstheme="minorHAnsi"/>
          <w:b/>
          <w:bCs/>
          <w:color w:val="6F1A82"/>
          <w:sz w:val="96"/>
          <w:szCs w:val="96"/>
        </w:rPr>
      </w:pPr>
      <w:r w:rsidRPr="00420F1F">
        <w:rPr>
          <w:rFonts w:asciiTheme="minorHAnsi" w:hAnsiTheme="minorHAnsi" w:cstheme="minorHAnsi"/>
          <w:b/>
          <w:bCs/>
          <w:color w:val="6F1A82"/>
          <w:sz w:val="96"/>
          <w:szCs w:val="96"/>
        </w:rPr>
        <w:t xml:space="preserve">Annual </w:t>
      </w:r>
    </w:p>
    <w:p w14:paraId="12FD98F9" w14:textId="12B3D13E" w:rsidR="00886349" w:rsidRPr="00420F1F" w:rsidRDefault="00886349" w:rsidP="00420F1F">
      <w:pPr>
        <w:rPr>
          <w:rFonts w:asciiTheme="minorHAnsi" w:hAnsiTheme="minorHAnsi" w:cstheme="minorHAnsi"/>
          <w:color w:val="6F1A82"/>
          <w:sz w:val="96"/>
          <w:szCs w:val="96"/>
        </w:rPr>
      </w:pPr>
      <w:r w:rsidRPr="00420F1F">
        <w:rPr>
          <w:rFonts w:asciiTheme="minorHAnsi" w:hAnsiTheme="minorHAnsi" w:cstheme="minorHAnsi"/>
          <w:color w:val="6F1A82"/>
          <w:sz w:val="96"/>
          <w:szCs w:val="96"/>
        </w:rPr>
        <w:t>Report</w:t>
      </w:r>
    </w:p>
    <w:p w14:paraId="65568C26" w14:textId="77777777" w:rsidR="00420F1F" w:rsidRPr="00420F1F" w:rsidRDefault="00420F1F" w:rsidP="00420F1F">
      <w:pPr>
        <w:rPr>
          <w:rFonts w:asciiTheme="minorHAnsi" w:hAnsiTheme="minorHAnsi" w:cstheme="minorHAnsi"/>
          <w:b/>
          <w:bCs/>
          <w:color w:val="6F1A82"/>
          <w:sz w:val="96"/>
          <w:szCs w:val="96"/>
        </w:rPr>
      </w:pPr>
    </w:p>
    <w:p w14:paraId="1DCDDFDB" w14:textId="57C55AAC" w:rsidR="00420F1F" w:rsidRPr="00420F1F" w:rsidRDefault="00886349" w:rsidP="00420F1F">
      <w:pPr>
        <w:rPr>
          <w:rFonts w:asciiTheme="minorHAnsi" w:hAnsiTheme="minorHAnsi" w:cstheme="minorHAnsi"/>
          <w:color w:val="6F1A82"/>
          <w:sz w:val="96"/>
          <w:szCs w:val="96"/>
        </w:rPr>
      </w:pPr>
      <w:r w:rsidRPr="00420F1F">
        <w:rPr>
          <w:rFonts w:asciiTheme="minorHAnsi" w:hAnsiTheme="minorHAnsi" w:cstheme="minorHAnsi"/>
          <w:color w:val="6F1A82"/>
          <w:sz w:val="96"/>
          <w:szCs w:val="96"/>
        </w:rPr>
        <w:t>202</w:t>
      </w:r>
      <w:r w:rsidR="0018502A" w:rsidRPr="00420F1F">
        <w:rPr>
          <w:rFonts w:asciiTheme="minorHAnsi" w:hAnsiTheme="minorHAnsi" w:cstheme="minorHAnsi"/>
          <w:color w:val="6F1A82"/>
          <w:sz w:val="96"/>
          <w:szCs w:val="96"/>
        </w:rPr>
        <w:t>2</w:t>
      </w:r>
      <w:r w:rsidRPr="00420F1F">
        <w:rPr>
          <w:rFonts w:asciiTheme="minorHAnsi" w:hAnsiTheme="minorHAnsi" w:cstheme="minorHAnsi"/>
          <w:color w:val="6F1A82"/>
          <w:sz w:val="96"/>
          <w:szCs w:val="96"/>
        </w:rPr>
        <w:t xml:space="preserve"> </w:t>
      </w:r>
      <w:r w:rsidR="00420F1F">
        <w:rPr>
          <w:rFonts w:asciiTheme="minorHAnsi" w:hAnsiTheme="minorHAnsi" w:cstheme="minorHAnsi"/>
          <w:color w:val="6F1A82"/>
          <w:sz w:val="96"/>
          <w:szCs w:val="96"/>
        </w:rPr>
        <w:t>-</w:t>
      </w:r>
    </w:p>
    <w:p w14:paraId="326964A2" w14:textId="444B74D5" w:rsidR="00886349" w:rsidRPr="00420F1F" w:rsidRDefault="00886349" w:rsidP="00420F1F">
      <w:pPr>
        <w:rPr>
          <w:rFonts w:asciiTheme="minorHAnsi" w:hAnsiTheme="minorHAnsi" w:cstheme="minorHAnsi"/>
          <w:noProof/>
          <w:color w:val="6F1A82"/>
          <w:sz w:val="96"/>
          <w:szCs w:val="96"/>
          <w:lang w:bidi="ar-SA"/>
        </w:rPr>
      </w:pPr>
      <w:r w:rsidRPr="00420F1F">
        <w:rPr>
          <w:rFonts w:asciiTheme="minorHAnsi" w:hAnsiTheme="minorHAnsi" w:cstheme="minorHAnsi"/>
          <w:color w:val="6F1A82"/>
          <w:sz w:val="96"/>
          <w:szCs w:val="96"/>
        </w:rPr>
        <w:t>202</w:t>
      </w:r>
      <w:r w:rsidR="0018502A" w:rsidRPr="00420F1F">
        <w:rPr>
          <w:rFonts w:asciiTheme="minorHAnsi" w:hAnsiTheme="minorHAnsi" w:cstheme="minorHAnsi"/>
          <w:color w:val="6F1A82"/>
          <w:sz w:val="96"/>
          <w:szCs w:val="96"/>
        </w:rPr>
        <w:t>3</w:t>
      </w:r>
      <w:r w:rsidRPr="00420F1F">
        <w:rPr>
          <w:rFonts w:asciiTheme="minorHAnsi" w:hAnsiTheme="minorHAnsi" w:cstheme="minorHAnsi"/>
          <w:noProof/>
          <w:color w:val="6F1A82"/>
          <w:sz w:val="96"/>
          <w:szCs w:val="96"/>
          <w:lang w:bidi="ar-SA"/>
        </w:rPr>
        <w:t xml:space="preserve"> </w:t>
      </w:r>
    </w:p>
    <w:p w14:paraId="2769879A" w14:textId="03E27473" w:rsidR="00B07A80" w:rsidRPr="00420F1F" w:rsidRDefault="00B07A80" w:rsidP="00420F1F">
      <w:pPr>
        <w:ind w:right="283"/>
        <w:rPr>
          <w:rFonts w:asciiTheme="minorHAnsi" w:hAnsiTheme="minorHAnsi" w:cstheme="minorHAnsi"/>
          <w:b/>
          <w:color w:val="6F1A82"/>
          <w:sz w:val="96"/>
          <w:szCs w:val="96"/>
        </w:rPr>
      </w:pPr>
    </w:p>
    <w:p w14:paraId="731E1D92" w14:textId="77777777" w:rsidR="00420F1F" w:rsidRPr="00420F1F" w:rsidRDefault="00420F1F" w:rsidP="00420F1F">
      <w:pPr>
        <w:ind w:right="283"/>
        <w:rPr>
          <w:rFonts w:asciiTheme="minorHAnsi" w:hAnsiTheme="minorHAnsi" w:cstheme="minorHAnsi"/>
          <w:b/>
          <w:color w:val="6F1A82"/>
          <w:sz w:val="96"/>
          <w:szCs w:val="96"/>
        </w:rPr>
      </w:pPr>
    </w:p>
    <w:p w14:paraId="61A0A773" w14:textId="77777777" w:rsidR="00420F1F" w:rsidRPr="00420F1F" w:rsidRDefault="00420F1F" w:rsidP="00420F1F">
      <w:pPr>
        <w:ind w:right="283"/>
        <w:rPr>
          <w:rFonts w:asciiTheme="minorHAnsi" w:hAnsiTheme="minorHAnsi" w:cstheme="minorHAnsi"/>
          <w:b/>
          <w:color w:val="6F1A82"/>
          <w:sz w:val="96"/>
          <w:szCs w:val="96"/>
        </w:rPr>
      </w:pPr>
    </w:p>
    <w:p w14:paraId="7C8FBBD2" w14:textId="21C65AAA" w:rsidR="00E7002B" w:rsidRPr="00290B94" w:rsidRDefault="00420F1F" w:rsidP="00420F1F">
      <w:pPr>
        <w:ind w:right="283"/>
        <w:rPr>
          <w:rFonts w:asciiTheme="minorHAnsi" w:hAnsiTheme="minorHAnsi" w:cstheme="minorHAnsi"/>
          <w:color w:val="6F1A82"/>
          <w:sz w:val="48"/>
          <w:szCs w:val="48"/>
        </w:rPr>
      </w:pPr>
      <w:r w:rsidRPr="00464303">
        <w:rPr>
          <w:rFonts w:asciiTheme="minorHAnsi" w:hAnsiTheme="minorHAnsi" w:cstheme="minorHAnsi"/>
          <w:b/>
          <w:color w:val="6F1A82"/>
          <w:sz w:val="48"/>
          <w:szCs w:val="48"/>
        </w:rPr>
        <w:t>AustralianWomensHealth.org</w:t>
      </w:r>
    </w:p>
    <w:p w14:paraId="42CADE3F" w14:textId="77777777" w:rsidR="00420F1F" w:rsidRDefault="00420F1F">
      <w:pPr>
        <w:widowControl/>
        <w:autoSpaceDE/>
        <w:autoSpaceDN/>
        <w:spacing w:after="200" w:line="276" w:lineRule="auto"/>
        <w:rPr>
          <w:rFonts w:asciiTheme="minorHAnsi" w:eastAsia="Garamond" w:hAnsiTheme="minorHAnsi" w:cstheme="minorHAnsi"/>
          <w:b/>
          <w:bCs/>
          <w:color w:val="5F247D"/>
          <w:sz w:val="36"/>
          <w:szCs w:val="26"/>
        </w:rPr>
      </w:pPr>
      <w:bookmarkStart w:id="0" w:name="_Toc37313697"/>
      <w:bookmarkStart w:id="1" w:name="_Toc37318292"/>
      <w:bookmarkStart w:id="2" w:name="_Toc37940528"/>
      <w:bookmarkStart w:id="3" w:name="_Toc42767794"/>
      <w:bookmarkStart w:id="4" w:name="_Toc42872955"/>
      <w:bookmarkStart w:id="5" w:name="_Toc45537392"/>
      <w:bookmarkStart w:id="6" w:name="_Toc45541000"/>
      <w:bookmarkStart w:id="7" w:name="_Toc46222493"/>
      <w:bookmarkStart w:id="8" w:name="_Toc46223061"/>
      <w:bookmarkStart w:id="9" w:name="_Toc46225013"/>
      <w:bookmarkStart w:id="10" w:name="_Toc46418775"/>
      <w:bookmarkStart w:id="11" w:name="_Toc51671033"/>
      <w:bookmarkStart w:id="12" w:name="_Toc52796492"/>
      <w:bookmarkStart w:id="13" w:name="_Toc52797939"/>
      <w:bookmarkStart w:id="14" w:name="_Toc58250002"/>
      <w:bookmarkStart w:id="15" w:name="_Toc59113749"/>
      <w:bookmarkStart w:id="16" w:name="_Toc62145236"/>
      <w:bookmarkStart w:id="17" w:name="_Toc62145431"/>
      <w:bookmarkStart w:id="18" w:name="_Toc62145887"/>
      <w:bookmarkStart w:id="19" w:name="_Toc62146740"/>
      <w:bookmarkStart w:id="20" w:name="_Toc62147037"/>
      <w:bookmarkStart w:id="21" w:name="_Toc62147704"/>
      <w:bookmarkStart w:id="22" w:name="_Toc62205092"/>
      <w:bookmarkStart w:id="23" w:name="_Toc62661063"/>
      <w:bookmarkStart w:id="24" w:name="_Toc62661284"/>
      <w:bookmarkStart w:id="25" w:name="_Toc62744686"/>
      <w:bookmarkStart w:id="26" w:name="_Toc62819116"/>
      <w:bookmarkStart w:id="27" w:name="_Toc62819362"/>
      <w:bookmarkStart w:id="28" w:name="_Toc62838240"/>
      <w:bookmarkStart w:id="29" w:name="_Toc63092818"/>
      <w:bookmarkStart w:id="30" w:name="_Toc65673998"/>
      <w:bookmarkStart w:id="31" w:name="_Toc68179961"/>
      <w:bookmarkStart w:id="32" w:name="_Toc69398842"/>
      <w:bookmarkStart w:id="33" w:name="_Toc69744622"/>
      <w:bookmarkStart w:id="34" w:name="_Toc74746983"/>
      <w:bookmarkStart w:id="35" w:name="_Toc78269450"/>
      <w:bookmarkStart w:id="36" w:name="_Toc78270351"/>
      <w:bookmarkStart w:id="37" w:name="_Toc78270387"/>
      <w:bookmarkStart w:id="38" w:name="_Toc80002749"/>
      <w:r>
        <w:rPr>
          <w:rFonts w:asciiTheme="minorHAnsi" w:hAnsiTheme="minorHAnsi" w:cstheme="minorHAnsi"/>
        </w:rPr>
        <w:br w:type="page"/>
      </w:r>
    </w:p>
    <w:p w14:paraId="1D366186" w14:textId="59A83A36" w:rsidR="00384A1A" w:rsidRPr="00057C90" w:rsidRDefault="00384A1A" w:rsidP="00384A1A">
      <w:pPr>
        <w:pStyle w:val="Heading1"/>
        <w:rPr>
          <w:rFonts w:cstheme="minorHAnsi"/>
        </w:rPr>
      </w:pPr>
      <w:r w:rsidRPr="00057C90">
        <w:rPr>
          <w:rFonts w:cstheme="minorHAnsi"/>
        </w:rPr>
        <w:lastRenderedPageBreak/>
        <w:t>Acknowledgement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057C90">
        <w:rPr>
          <w:rFonts w:cstheme="minorHAnsi"/>
        </w:rPr>
        <w:t xml:space="preserve"> </w:t>
      </w:r>
      <w:r w:rsidR="00D45F18" w:rsidRPr="00057C90">
        <w:rPr>
          <w:rFonts w:cstheme="minorHAnsi"/>
        </w:rPr>
        <w:t>of Country</w:t>
      </w:r>
    </w:p>
    <w:p w14:paraId="4B4BEE0F" w14:textId="3F33B82E" w:rsidR="00696D43" w:rsidRPr="00057C90" w:rsidRDefault="00F2076F" w:rsidP="00384A1A">
      <w:pPr>
        <w:pStyle w:val="BodyText"/>
        <w:rPr>
          <w:rFonts w:asciiTheme="minorHAnsi" w:hAnsiTheme="minorHAnsi" w:cstheme="minorHAnsi"/>
          <w:noProof/>
        </w:rPr>
      </w:pPr>
      <w:r w:rsidRPr="00057C90">
        <w:rPr>
          <w:rFonts w:asciiTheme="minorHAnsi" w:hAnsiTheme="minorHAnsi" w:cstheme="minorHAnsi"/>
          <w:noProof/>
        </w:rPr>
        <w:t>We</w:t>
      </w:r>
      <w:r w:rsidR="00384A1A" w:rsidRPr="00057C90">
        <w:rPr>
          <w:rFonts w:asciiTheme="minorHAnsi" w:hAnsiTheme="minorHAnsi" w:cstheme="minorHAnsi"/>
          <w:noProof/>
        </w:rPr>
        <w:t xml:space="preserve"> acknowledge the Traditional </w:t>
      </w:r>
      <w:r w:rsidR="00E60CB6" w:rsidRPr="00057C90">
        <w:rPr>
          <w:rFonts w:asciiTheme="minorHAnsi" w:hAnsiTheme="minorHAnsi" w:cstheme="minorHAnsi"/>
          <w:noProof/>
        </w:rPr>
        <w:t>Custodians</w:t>
      </w:r>
      <w:r w:rsidR="00384A1A" w:rsidRPr="00057C90">
        <w:rPr>
          <w:rFonts w:asciiTheme="minorHAnsi" w:hAnsiTheme="minorHAnsi" w:cstheme="minorHAnsi"/>
          <w:noProof/>
        </w:rPr>
        <w:t xml:space="preserve"> of the </w:t>
      </w:r>
      <w:r w:rsidR="00E62D9E" w:rsidRPr="00057C90">
        <w:rPr>
          <w:rFonts w:asciiTheme="minorHAnsi" w:hAnsiTheme="minorHAnsi" w:cstheme="minorHAnsi"/>
          <w:noProof/>
        </w:rPr>
        <w:t>l</w:t>
      </w:r>
      <w:r w:rsidR="00384A1A" w:rsidRPr="00057C90">
        <w:rPr>
          <w:rFonts w:asciiTheme="minorHAnsi" w:hAnsiTheme="minorHAnsi" w:cstheme="minorHAnsi"/>
          <w:noProof/>
        </w:rPr>
        <w:t>ands and waters on which we live and work. We pay our respect to Elders past and present.</w:t>
      </w:r>
      <w:r w:rsidR="00696D43" w:rsidRPr="00057C90">
        <w:rPr>
          <w:rFonts w:asciiTheme="minorHAnsi" w:hAnsiTheme="minorHAnsi" w:cstheme="minorHAnsi"/>
          <w:noProof/>
        </w:rPr>
        <w:t xml:space="preserve"> </w:t>
      </w:r>
      <w:r w:rsidR="00696D43" w:rsidRPr="00057C90">
        <w:rPr>
          <w:rFonts w:asciiTheme="minorHAnsi" w:hAnsiTheme="minorHAnsi" w:cstheme="minorHAnsi"/>
        </w:rPr>
        <w:t>Sovereignty</w:t>
      </w:r>
      <w:r w:rsidR="00696D43" w:rsidRPr="00057C90">
        <w:rPr>
          <w:rFonts w:asciiTheme="minorHAnsi" w:hAnsiTheme="minorHAnsi" w:cstheme="minorHAnsi"/>
          <w:noProof/>
        </w:rPr>
        <w:t xml:space="preserve"> has never been ceded.</w:t>
      </w:r>
      <w:r w:rsidR="00E62D9E" w:rsidRPr="00057C90">
        <w:rPr>
          <w:rFonts w:asciiTheme="minorHAnsi" w:hAnsiTheme="minorHAnsi" w:cstheme="minorHAnsi"/>
          <w:noProof/>
        </w:rPr>
        <w:t xml:space="preserve"> </w:t>
      </w:r>
    </w:p>
    <w:p w14:paraId="6C89BC75" w14:textId="6667F65D" w:rsidR="00696D43" w:rsidRPr="00057C90" w:rsidRDefault="00696D43" w:rsidP="00384A1A">
      <w:pPr>
        <w:pStyle w:val="BodyText"/>
        <w:rPr>
          <w:rFonts w:asciiTheme="minorHAnsi" w:hAnsiTheme="minorHAnsi" w:cstheme="minorHAnsi"/>
          <w:noProof/>
        </w:rPr>
      </w:pPr>
    </w:p>
    <w:p w14:paraId="4B2AFC79" w14:textId="538F1845" w:rsidR="00384A1A" w:rsidRPr="00057C90" w:rsidRDefault="00384A1A" w:rsidP="00384A1A">
      <w:pPr>
        <w:pStyle w:val="BodyText"/>
        <w:rPr>
          <w:rFonts w:asciiTheme="minorHAnsi" w:hAnsiTheme="minorHAnsi" w:cstheme="minorHAnsi"/>
        </w:rPr>
      </w:pPr>
    </w:p>
    <w:p w14:paraId="4B249A3A" w14:textId="50D3CC7A" w:rsidR="00384A1A" w:rsidRPr="00057C90" w:rsidRDefault="005D510D" w:rsidP="0001417E">
      <w:pPr>
        <w:pStyle w:val="Heading1"/>
        <w:rPr>
          <w:rFonts w:cstheme="minorHAnsi"/>
        </w:rPr>
      </w:pPr>
      <w:r w:rsidRPr="00057C90">
        <w:rPr>
          <w:rFonts w:cstheme="minorHAnsi"/>
        </w:rPr>
        <w:t>Publication</w:t>
      </w:r>
    </w:p>
    <w:p w14:paraId="12A28927" w14:textId="55EB7B3C" w:rsidR="00384A1A" w:rsidRPr="00057C90" w:rsidRDefault="00384A1A" w:rsidP="00384A1A">
      <w:pPr>
        <w:pStyle w:val="BodyText"/>
        <w:rPr>
          <w:rFonts w:asciiTheme="minorHAnsi" w:hAnsiTheme="minorHAnsi" w:cstheme="minorHAnsi"/>
        </w:rPr>
      </w:pPr>
      <w:r w:rsidRPr="00057C90">
        <w:rPr>
          <w:rFonts w:asciiTheme="minorHAnsi" w:hAnsiTheme="minorHAnsi" w:cstheme="minorHAnsi"/>
        </w:rPr>
        <w:t xml:space="preserve">Australian Women’s Health </w:t>
      </w:r>
      <w:r w:rsidR="00F2076F" w:rsidRPr="00057C90">
        <w:rPr>
          <w:rFonts w:asciiTheme="minorHAnsi" w:hAnsiTheme="minorHAnsi" w:cstheme="minorHAnsi"/>
        </w:rPr>
        <w:t>Alliance</w:t>
      </w:r>
    </w:p>
    <w:p w14:paraId="38C23324" w14:textId="092AE506" w:rsidR="00D90ED3" w:rsidRPr="00057C90" w:rsidRDefault="00384A1A" w:rsidP="00384A1A">
      <w:pPr>
        <w:pStyle w:val="BodyText"/>
        <w:rPr>
          <w:rFonts w:asciiTheme="minorHAnsi" w:hAnsiTheme="minorHAnsi" w:cstheme="minorHAnsi"/>
        </w:rPr>
      </w:pPr>
      <w:r w:rsidRPr="00057C90">
        <w:rPr>
          <w:rFonts w:asciiTheme="minorHAnsi" w:hAnsiTheme="minorHAnsi" w:cstheme="minorHAnsi"/>
        </w:rPr>
        <w:t>Annual Report</w:t>
      </w:r>
      <w:r w:rsidR="005D510D" w:rsidRPr="00057C90">
        <w:rPr>
          <w:rFonts w:asciiTheme="minorHAnsi" w:hAnsiTheme="minorHAnsi" w:cstheme="minorHAnsi"/>
        </w:rPr>
        <w:t xml:space="preserve"> </w:t>
      </w:r>
      <w:r w:rsidRPr="00057C90">
        <w:rPr>
          <w:rFonts w:asciiTheme="minorHAnsi" w:hAnsiTheme="minorHAnsi" w:cstheme="minorHAnsi"/>
        </w:rPr>
        <w:t>202</w:t>
      </w:r>
      <w:r w:rsidR="00F2076F" w:rsidRPr="00057C90">
        <w:rPr>
          <w:rFonts w:asciiTheme="minorHAnsi" w:hAnsiTheme="minorHAnsi" w:cstheme="minorHAnsi"/>
        </w:rPr>
        <w:t>2</w:t>
      </w:r>
      <w:r w:rsidR="00334596" w:rsidRPr="00057C90">
        <w:rPr>
          <w:rFonts w:asciiTheme="minorHAnsi" w:hAnsiTheme="minorHAnsi" w:cstheme="minorHAnsi"/>
        </w:rPr>
        <w:t xml:space="preserve"> - 202</w:t>
      </w:r>
      <w:r w:rsidR="00F2076F" w:rsidRPr="00057C90">
        <w:rPr>
          <w:rFonts w:asciiTheme="minorHAnsi" w:hAnsiTheme="minorHAnsi" w:cstheme="minorHAnsi"/>
        </w:rPr>
        <w:t>3</w:t>
      </w:r>
    </w:p>
    <w:p w14:paraId="113378A5" w14:textId="099C3FE2" w:rsidR="00384A1A" w:rsidRPr="00057C90" w:rsidRDefault="00384A1A" w:rsidP="00384A1A">
      <w:pPr>
        <w:pStyle w:val="BodyText"/>
        <w:rPr>
          <w:rFonts w:asciiTheme="minorHAnsi" w:hAnsiTheme="minorHAnsi" w:cstheme="minorHAnsi"/>
        </w:rPr>
      </w:pPr>
      <w:r w:rsidRPr="00057C90">
        <w:rPr>
          <w:rFonts w:asciiTheme="minorHAnsi" w:hAnsiTheme="minorHAnsi" w:cstheme="minorHAnsi"/>
        </w:rPr>
        <w:t xml:space="preserve">Leichhardt, </w:t>
      </w:r>
      <w:r w:rsidR="00D90ED3" w:rsidRPr="00057C90">
        <w:rPr>
          <w:rFonts w:asciiTheme="minorHAnsi" w:hAnsiTheme="minorHAnsi" w:cstheme="minorHAnsi"/>
        </w:rPr>
        <w:t>Australia</w:t>
      </w:r>
    </w:p>
    <w:p w14:paraId="5C14AF30" w14:textId="519D9066" w:rsidR="004746F9" w:rsidRPr="00057C90" w:rsidRDefault="004746F9" w:rsidP="00384A1A">
      <w:pPr>
        <w:pStyle w:val="BodyText"/>
        <w:rPr>
          <w:rFonts w:asciiTheme="minorHAnsi" w:hAnsiTheme="minorHAnsi" w:cstheme="minorHAnsi"/>
        </w:rPr>
      </w:pPr>
    </w:p>
    <w:p w14:paraId="2B80E985" w14:textId="6F0612D8" w:rsidR="004746F9" w:rsidRPr="00377A49" w:rsidRDefault="00384A1A" w:rsidP="004746F9">
      <w:pPr>
        <w:pStyle w:val="BodyText"/>
        <w:rPr>
          <w:rFonts w:asciiTheme="minorHAnsi" w:hAnsiTheme="minorHAnsi" w:cstheme="minorHAnsi"/>
        </w:rPr>
      </w:pPr>
      <w:r w:rsidRPr="00057C90">
        <w:rPr>
          <w:rFonts w:asciiTheme="minorHAnsi" w:hAnsiTheme="minorHAnsi" w:cstheme="minorHAnsi"/>
        </w:rPr>
        <w:t xml:space="preserve">© </w:t>
      </w:r>
      <w:r w:rsidR="000D4E48" w:rsidRPr="00057C90">
        <w:rPr>
          <w:rFonts w:asciiTheme="minorHAnsi" w:hAnsiTheme="minorHAnsi" w:cstheme="minorHAnsi"/>
        </w:rPr>
        <w:t>Australian Women’s Health Alliance</w:t>
      </w:r>
      <w:r w:rsidR="00334596" w:rsidRPr="00057C90">
        <w:rPr>
          <w:rFonts w:asciiTheme="minorHAnsi" w:hAnsiTheme="minorHAnsi" w:cstheme="minorHAnsi"/>
        </w:rPr>
        <w:t xml:space="preserve"> 202</w:t>
      </w:r>
      <w:r w:rsidR="00F2076F" w:rsidRPr="00057C90">
        <w:rPr>
          <w:rFonts w:asciiTheme="minorHAnsi" w:hAnsiTheme="minorHAnsi" w:cstheme="minorHAnsi"/>
        </w:rPr>
        <w:t>3</w:t>
      </w:r>
    </w:p>
    <w:p w14:paraId="29D34B79" w14:textId="162884F2" w:rsidR="004746F9" w:rsidRPr="00057C90" w:rsidRDefault="004746F9" w:rsidP="004746F9">
      <w:pPr>
        <w:pStyle w:val="BodyText"/>
        <w:rPr>
          <w:rFonts w:asciiTheme="minorHAnsi" w:hAnsiTheme="minorHAnsi" w:cstheme="minorHAnsi"/>
          <w:i/>
          <w:iCs/>
        </w:rPr>
      </w:pPr>
      <w:r w:rsidRPr="00057C90">
        <w:rPr>
          <w:rFonts w:asciiTheme="minorHAnsi" w:hAnsiTheme="minorHAnsi" w:cstheme="minorHAnsi"/>
          <w:i/>
          <w:iCs/>
        </w:rPr>
        <w:t>The Australian Women’s Health Network Pty Ltd is now trading as the Australian Women’s Health Alliance</w:t>
      </w:r>
    </w:p>
    <w:p w14:paraId="32D585E3" w14:textId="77777777" w:rsidR="005D510D" w:rsidRPr="00057C90" w:rsidRDefault="005D510D" w:rsidP="00384A1A">
      <w:pPr>
        <w:pStyle w:val="BodyText"/>
        <w:rPr>
          <w:rFonts w:asciiTheme="minorHAnsi" w:hAnsiTheme="minorHAnsi" w:cstheme="minorHAnsi"/>
        </w:rPr>
      </w:pPr>
    </w:p>
    <w:p w14:paraId="4E49A333" w14:textId="4E3A1C20" w:rsidR="00937065" w:rsidRPr="00057C90" w:rsidRDefault="00384A1A" w:rsidP="0090184B">
      <w:pPr>
        <w:pStyle w:val="BodyText"/>
        <w:tabs>
          <w:tab w:val="left" w:pos="7392"/>
        </w:tabs>
        <w:rPr>
          <w:rFonts w:asciiTheme="minorHAnsi" w:hAnsiTheme="minorHAnsi" w:cstheme="minorHAnsi"/>
        </w:rPr>
      </w:pPr>
      <w:r w:rsidRPr="00057C90">
        <w:rPr>
          <w:rFonts w:asciiTheme="minorHAnsi" w:hAnsiTheme="minorHAnsi" w:cstheme="minorHAnsi"/>
        </w:rPr>
        <w:t>Reg. No. A02383 ABN 84 238 300 000</w:t>
      </w:r>
    </w:p>
    <w:p w14:paraId="71B0030E" w14:textId="77777777" w:rsidR="00937065" w:rsidRPr="00057C90" w:rsidRDefault="00937065" w:rsidP="0090184B">
      <w:pPr>
        <w:pStyle w:val="BodyText"/>
        <w:tabs>
          <w:tab w:val="left" w:pos="7392"/>
        </w:tabs>
        <w:rPr>
          <w:rFonts w:asciiTheme="minorHAnsi" w:hAnsiTheme="minorHAnsi" w:cstheme="minorHAnsi"/>
        </w:rPr>
      </w:pPr>
    </w:p>
    <w:p w14:paraId="1D8B7176" w14:textId="4EF9EB98" w:rsidR="00937065" w:rsidRDefault="00C07965" w:rsidP="0090184B">
      <w:pPr>
        <w:pStyle w:val="BodyText"/>
        <w:tabs>
          <w:tab w:val="left" w:pos="7392"/>
        </w:tabs>
        <w:rPr>
          <w:rStyle w:val="break-words"/>
          <w:rFonts w:asciiTheme="minorHAnsi" w:hAnsiTheme="minorHAnsi" w:cstheme="minorHAnsi"/>
        </w:rPr>
      </w:pPr>
      <w:r>
        <w:rPr>
          <w:rFonts w:asciiTheme="minorHAnsi" w:hAnsiTheme="minorHAnsi" w:cstheme="minorHAnsi"/>
        </w:rPr>
        <w:t xml:space="preserve">Graphic design support and logo by </w:t>
      </w:r>
      <w:r w:rsidRPr="00057C90">
        <w:rPr>
          <w:rStyle w:val="break-words"/>
          <w:rFonts w:asciiTheme="minorHAnsi" w:hAnsiTheme="minorHAnsi" w:cstheme="minorHAnsi"/>
        </w:rPr>
        <w:t xml:space="preserve">Ximena </w:t>
      </w:r>
      <w:r w:rsidR="00290B94" w:rsidRPr="00290B94">
        <w:rPr>
          <w:rStyle w:val="break-words"/>
          <w:rFonts w:asciiTheme="minorHAnsi" w:hAnsiTheme="minorHAnsi" w:cstheme="minorHAnsi"/>
        </w:rPr>
        <w:t>Jiméne</w:t>
      </w:r>
      <w:r w:rsidR="00290B94">
        <w:rPr>
          <w:rStyle w:val="break-words"/>
          <w:rFonts w:asciiTheme="minorHAnsi" w:hAnsiTheme="minorHAnsi" w:cstheme="minorHAnsi"/>
        </w:rPr>
        <w:t>z</w:t>
      </w:r>
    </w:p>
    <w:p w14:paraId="6804BE97" w14:textId="4322532D" w:rsidR="005D510D" w:rsidRPr="00057C90" w:rsidRDefault="00C07965" w:rsidP="004746F9">
      <w:pPr>
        <w:pStyle w:val="BodyText"/>
        <w:tabs>
          <w:tab w:val="left" w:pos="7392"/>
        </w:tabs>
        <w:rPr>
          <w:rFonts w:asciiTheme="minorHAnsi" w:hAnsiTheme="minorHAnsi" w:cstheme="minorHAnsi"/>
        </w:rPr>
      </w:pPr>
      <w:r>
        <w:rPr>
          <w:rStyle w:val="break-words"/>
          <w:rFonts w:asciiTheme="minorHAnsi" w:hAnsiTheme="minorHAnsi" w:cstheme="minorHAnsi"/>
        </w:rPr>
        <w:t>Illustrations by Josie Ford</w:t>
      </w:r>
    </w:p>
    <w:p w14:paraId="4CAAAE8B" w14:textId="499BBDE9" w:rsidR="005F48D8" w:rsidRPr="00057C90" w:rsidRDefault="000778B6" w:rsidP="00937065">
      <w:pPr>
        <w:pStyle w:val="BodyText"/>
        <w:rPr>
          <w:rFonts w:asciiTheme="minorHAnsi" w:hAnsiTheme="minorHAnsi" w:cstheme="minorHAnsi"/>
          <w:noProof/>
        </w:rPr>
      </w:pPr>
      <w:r w:rsidRPr="00057C90">
        <w:rPr>
          <w:rFonts w:asciiTheme="minorHAnsi" w:hAnsiTheme="minorHAnsi" w:cstheme="minorHAnsi"/>
          <w:noProof/>
        </w:rPr>
        <w:tab/>
      </w:r>
    </w:p>
    <w:p w14:paraId="253CC9B5" w14:textId="570DDA35" w:rsidR="0090184B" w:rsidRDefault="0090184B" w:rsidP="0090184B">
      <w:pPr>
        <w:pStyle w:val="BodyText"/>
        <w:rPr>
          <w:rFonts w:asciiTheme="minorHAnsi" w:hAnsiTheme="minorHAnsi" w:cstheme="minorHAnsi"/>
          <w:noProof/>
        </w:rPr>
      </w:pPr>
    </w:p>
    <w:p w14:paraId="49791944" w14:textId="77777777" w:rsidR="00377A49" w:rsidRPr="00057C90" w:rsidRDefault="00377A49" w:rsidP="0090184B">
      <w:pPr>
        <w:pStyle w:val="BodyText"/>
        <w:rPr>
          <w:rFonts w:asciiTheme="minorHAnsi" w:hAnsiTheme="minorHAnsi" w:cstheme="minorHAnsi"/>
          <w:noProof/>
        </w:rPr>
      </w:pPr>
    </w:p>
    <w:p w14:paraId="48591806" w14:textId="4F4351C8" w:rsidR="005F48D8" w:rsidRPr="00057C90" w:rsidRDefault="005F48D8" w:rsidP="00A407A1">
      <w:pPr>
        <w:pStyle w:val="Heading1"/>
        <w:rPr>
          <w:rFonts w:cstheme="minorHAnsi"/>
        </w:rPr>
      </w:pPr>
      <w:r w:rsidRPr="00057C90">
        <w:rPr>
          <w:rFonts w:cstheme="minorHAnsi"/>
        </w:rPr>
        <w:t>Our Vision</w:t>
      </w:r>
    </w:p>
    <w:p w14:paraId="1CFB6F54" w14:textId="36872436" w:rsidR="005F48D8" w:rsidRPr="00057C90" w:rsidRDefault="005F48D8" w:rsidP="00294B87">
      <w:pPr>
        <w:pStyle w:val="BodyText"/>
        <w:tabs>
          <w:tab w:val="right" w:pos="9214"/>
        </w:tabs>
        <w:rPr>
          <w:rFonts w:asciiTheme="minorHAnsi" w:hAnsiTheme="minorHAnsi" w:cstheme="minorHAnsi"/>
          <w:noProof/>
        </w:rPr>
      </w:pPr>
      <w:r w:rsidRPr="00057C90">
        <w:rPr>
          <w:rFonts w:asciiTheme="minorHAnsi" w:hAnsiTheme="minorHAnsi" w:cstheme="minorHAnsi"/>
          <w:noProof/>
        </w:rPr>
        <w:t>Health equity for all women</w:t>
      </w:r>
      <w:r w:rsidR="00DF6698">
        <w:rPr>
          <w:rFonts w:asciiTheme="minorHAnsi" w:hAnsiTheme="minorHAnsi" w:cstheme="minorHAnsi"/>
          <w:noProof/>
        </w:rPr>
        <w:t>.</w:t>
      </w:r>
      <w:r w:rsidRPr="00057C90">
        <w:rPr>
          <w:rFonts w:asciiTheme="minorHAnsi" w:hAnsiTheme="minorHAnsi" w:cstheme="minorHAnsi"/>
          <w:noProof/>
        </w:rPr>
        <w:t xml:space="preserve"> </w:t>
      </w:r>
      <w:r w:rsidR="00294B87" w:rsidRPr="00057C90">
        <w:rPr>
          <w:rFonts w:asciiTheme="minorHAnsi" w:hAnsiTheme="minorHAnsi" w:cstheme="minorHAnsi"/>
          <w:noProof/>
        </w:rPr>
        <w:tab/>
      </w:r>
    </w:p>
    <w:p w14:paraId="74EAB87D" w14:textId="38CA7ADD" w:rsidR="005F48D8" w:rsidRPr="00057C90" w:rsidRDefault="007412CE" w:rsidP="00294B87">
      <w:pPr>
        <w:pStyle w:val="BodyText"/>
        <w:tabs>
          <w:tab w:val="left" w:pos="7409"/>
          <w:tab w:val="right" w:pos="9214"/>
        </w:tabs>
        <w:rPr>
          <w:rFonts w:asciiTheme="minorHAnsi" w:hAnsiTheme="minorHAnsi" w:cstheme="minorHAnsi"/>
          <w:noProof/>
        </w:rPr>
      </w:pPr>
      <w:r w:rsidRPr="00057C90">
        <w:rPr>
          <w:rFonts w:asciiTheme="minorHAnsi" w:hAnsiTheme="minorHAnsi" w:cstheme="minorHAnsi"/>
          <w:noProof/>
        </w:rPr>
        <w:tab/>
      </w:r>
      <w:r w:rsidR="00294B87" w:rsidRPr="00057C90">
        <w:rPr>
          <w:rFonts w:asciiTheme="minorHAnsi" w:hAnsiTheme="minorHAnsi" w:cstheme="minorHAnsi"/>
          <w:noProof/>
        </w:rPr>
        <w:tab/>
      </w:r>
    </w:p>
    <w:p w14:paraId="6BB47E7B" w14:textId="4FCEA506" w:rsidR="005F48D8" w:rsidRPr="00057C90" w:rsidRDefault="00377A49" w:rsidP="00A407A1">
      <w:pPr>
        <w:pStyle w:val="Heading1"/>
        <w:rPr>
          <w:rFonts w:cstheme="minorHAnsi"/>
        </w:rPr>
      </w:pPr>
      <w:r>
        <w:rPr>
          <w:noProof/>
        </w:rPr>
        <w:drawing>
          <wp:anchor distT="0" distB="0" distL="114300" distR="114300" simplePos="0" relativeHeight="251696128" behindDoc="0" locked="0" layoutInCell="1" allowOverlap="1" wp14:anchorId="5AC07BAA" wp14:editId="09D8A4EE">
            <wp:simplePos x="0" y="0"/>
            <wp:positionH relativeFrom="column">
              <wp:posOffset>5030001</wp:posOffset>
            </wp:positionH>
            <wp:positionV relativeFrom="paragraph">
              <wp:posOffset>203173</wp:posOffset>
            </wp:positionV>
            <wp:extent cx="544190" cy="1506220"/>
            <wp:effectExtent l="247650" t="57150" r="237490" b="558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rot="1234653">
                      <a:off x="0" y="0"/>
                      <a:ext cx="544190" cy="1506220"/>
                    </a:xfrm>
                    <a:prstGeom prst="rect">
                      <a:avLst/>
                    </a:prstGeom>
                  </pic:spPr>
                </pic:pic>
              </a:graphicData>
            </a:graphic>
            <wp14:sizeRelH relativeFrom="page">
              <wp14:pctWidth>0</wp14:pctWidth>
            </wp14:sizeRelH>
            <wp14:sizeRelV relativeFrom="page">
              <wp14:pctHeight>0</wp14:pctHeight>
            </wp14:sizeRelV>
          </wp:anchor>
        </w:drawing>
      </w:r>
      <w:r w:rsidR="005F48D8" w:rsidRPr="00057C90">
        <w:rPr>
          <w:rFonts w:cstheme="minorHAnsi"/>
        </w:rPr>
        <w:t>Our Purpose</w:t>
      </w:r>
    </w:p>
    <w:p w14:paraId="06652441" w14:textId="7985089A" w:rsidR="005F48D8" w:rsidRPr="00057C90" w:rsidRDefault="005F48D8" w:rsidP="005F48D8">
      <w:pPr>
        <w:pStyle w:val="BodyText"/>
        <w:rPr>
          <w:rFonts w:asciiTheme="minorHAnsi" w:hAnsiTheme="minorHAnsi" w:cstheme="minorHAnsi"/>
          <w:noProof/>
        </w:rPr>
      </w:pPr>
      <w:r w:rsidRPr="00057C90">
        <w:rPr>
          <w:rFonts w:asciiTheme="minorHAnsi" w:hAnsiTheme="minorHAnsi" w:cstheme="minorHAnsi"/>
          <w:noProof/>
        </w:rPr>
        <w:t>The national voice for women’s health</w:t>
      </w:r>
      <w:r w:rsidR="00DF6698">
        <w:rPr>
          <w:rFonts w:asciiTheme="minorHAnsi" w:hAnsiTheme="minorHAnsi" w:cstheme="minorHAnsi"/>
          <w:noProof/>
        </w:rPr>
        <w:t>.</w:t>
      </w:r>
      <w:r w:rsidRPr="00057C90">
        <w:rPr>
          <w:rFonts w:asciiTheme="minorHAnsi" w:hAnsiTheme="minorHAnsi" w:cstheme="minorHAnsi"/>
          <w:noProof/>
        </w:rPr>
        <w:t xml:space="preserve"> </w:t>
      </w:r>
    </w:p>
    <w:p w14:paraId="712C96EB" w14:textId="6C889BD1" w:rsidR="005F48D8" w:rsidRPr="00057C90" w:rsidRDefault="00C129EC" w:rsidP="00C129EC">
      <w:pPr>
        <w:pStyle w:val="BodyText"/>
        <w:tabs>
          <w:tab w:val="left" w:pos="7503"/>
        </w:tabs>
        <w:rPr>
          <w:rFonts w:asciiTheme="minorHAnsi" w:hAnsiTheme="minorHAnsi" w:cstheme="minorHAnsi"/>
          <w:noProof/>
        </w:rPr>
      </w:pPr>
      <w:r w:rsidRPr="00057C90">
        <w:rPr>
          <w:rFonts w:asciiTheme="minorHAnsi" w:hAnsiTheme="minorHAnsi" w:cstheme="minorHAnsi"/>
          <w:noProof/>
        </w:rPr>
        <w:tab/>
      </w:r>
    </w:p>
    <w:p w14:paraId="56A6B63F" w14:textId="34BA63AD" w:rsidR="005F48D8" w:rsidRPr="00057C90" w:rsidRDefault="005F48D8" w:rsidP="00A407A1">
      <w:pPr>
        <w:pStyle w:val="Heading1"/>
        <w:rPr>
          <w:rFonts w:cstheme="minorHAnsi"/>
        </w:rPr>
      </w:pPr>
      <w:r w:rsidRPr="00057C90">
        <w:rPr>
          <w:rFonts w:cstheme="minorHAnsi"/>
        </w:rPr>
        <w:t>Guiding Principles</w:t>
      </w:r>
    </w:p>
    <w:p w14:paraId="3BECF0C2" w14:textId="1F02F37A" w:rsidR="001037D6" w:rsidRPr="00057C90" w:rsidRDefault="005F48D8" w:rsidP="0090184B">
      <w:pPr>
        <w:pStyle w:val="BodyText"/>
        <w:tabs>
          <w:tab w:val="left" w:pos="8083"/>
        </w:tabs>
        <w:rPr>
          <w:rFonts w:asciiTheme="minorHAnsi" w:hAnsiTheme="minorHAnsi" w:cstheme="minorHAnsi"/>
          <w:noProof/>
        </w:rPr>
      </w:pPr>
      <w:r w:rsidRPr="00057C90">
        <w:rPr>
          <w:rFonts w:asciiTheme="minorHAnsi" w:hAnsiTheme="minorHAnsi" w:cstheme="minorHAnsi"/>
          <w:noProof/>
        </w:rPr>
        <w:t>Our work is gu</w:t>
      </w:r>
      <w:r w:rsidR="00742473" w:rsidRPr="00057C90">
        <w:rPr>
          <w:rFonts w:asciiTheme="minorHAnsi" w:hAnsiTheme="minorHAnsi" w:cstheme="minorHAnsi"/>
          <w:noProof/>
        </w:rPr>
        <w:t>ided by feminism, gender equity</w:t>
      </w:r>
      <w:r w:rsidRPr="00057C90">
        <w:rPr>
          <w:rFonts w:asciiTheme="minorHAnsi" w:hAnsiTheme="minorHAnsi" w:cstheme="minorHAnsi"/>
          <w:noProof/>
        </w:rPr>
        <w:t xml:space="preserve"> and human rights. </w:t>
      </w:r>
    </w:p>
    <w:p w14:paraId="3DFE50CE" w14:textId="11A9061E" w:rsidR="001037D6" w:rsidRPr="00057C90" w:rsidRDefault="001037D6" w:rsidP="001037D6">
      <w:pPr>
        <w:rPr>
          <w:rFonts w:asciiTheme="minorHAnsi" w:hAnsiTheme="minorHAnsi" w:cstheme="minorHAnsi"/>
        </w:rPr>
      </w:pPr>
    </w:p>
    <w:p w14:paraId="654EE420" w14:textId="54D31069" w:rsidR="00384A1A" w:rsidRPr="00057C90" w:rsidRDefault="00384A1A" w:rsidP="001037D6">
      <w:pPr>
        <w:tabs>
          <w:tab w:val="left" w:pos="3550"/>
        </w:tabs>
        <w:rPr>
          <w:rFonts w:asciiTheme="minorHAnsi" w:hAnsiTheme="minorHAnsi" w:cstheme="minorHAnsi"/>
        </w:rPr>
        <w:sectPr w:rsidR="00384A1A" w:rsidRPr="00057C90" w:rsidSect="00124757">
          <w:footerReference w:type="default" r:id="rId14"/>
          <w:pgSz w:w="11910" w:h="16840"/>
          <w:pgMar w:top="1134" w:right="1278" w:bottom="1040" w:left="1418" w:header="0" w:footer="245" w:gutter="0"/>
          <w:pgNumType w:start="2"/>
          <w:cols w:space="720"/>
        </w:sectPr>
      </w:pPr>
    </w:p>
    <w:p w14:paraId="45ECA9EF" w14:textId="46B6728D" w:rsidR="00B60A9A" w:rsidRPr="00057C90" w:rsidRDefault="135758D1" w:rsidP="19178718">
      <w:pPr>
        <w:pStyle w:val="Heading1"/>
        <w:spacing w:before="0" w:after="0" w:line="276" w:lineRule="auto"/>
        <w:rPr>
          <w:rFonts w:cstheme="minorHAnsi"/>
        </w:rPr>
      </w:pPr>
      <w:bookmarkStart w:id="39" w:name="_bookmark9"/>
      <w:bookmarkStart w:id="40" w:name="_bookmark0"/>
      <w:bookmarkStart w:id="41" w:name="_OUR_VISION"/>
      <w:bookmarkStart w:id="42" w:name="_MANAGEMENT_STRUCTURE"/>
      <w:bookmarkStart w:id="43" w:name="_bookmark13"/>
      <w:bookmarkStart w:id="44" w:name="_CHAIRPERSON’S_REPORT"/>
      <w:bookmarkEnd w:id="39"/>
      <w:bookmarkEnd w:id="40"/>
      <w:bookmarkEnd w:id="41"/>
      <w:bookmarkEnd w:id="42"/>
      <w:bookmarkEnd w:id="43"/>
      <w:bookmarkEnd w:id="44"/>
      <w:r w:rsidRPr="00057C90">
        <w:rPr>
          <w:rFonts w:cstheme="minorHAnsi"/>
        </w:rPr>
        <w:lastRenderedPageBreak/>
        <w:t>Leadership Structure</w:t>
      </w:r>
    </w:p>
    <w:p w14:paraId="234006AD" w14:textId="3AB93A80" w:rsidR="00B60A9A" w:rsidRPr="00057C90" w:rsidRDefault="5A04465F" w:rsidP="19178718">
      <w:pPr>
        <w:pStyle w:val="bodytext2020"/>
        <w:spacing w:after="0"/>
        <w:rPr>
          <w:rFonts w:asciiTheme="minorHAnsi" w:hAnsiTheme="minorHAnsi" w:cstheme="minorHAnsi"/>
        </w:rPr>
      </w:pPr>
      <w:r w:rsidRPr="00057C90">
        <w:rPr>
          <w:rStyle w:val="break-words"/>
          <w:rFonts w:asciiTheme="minorHAnsi" w:hAnsiTheme="minorHAnsi" w:cstheme="minorHAnsi"/>
        </w:rPr>
        <w:t>The Australian Women’s Health Network</w:t>
      </w:r>
      <w:r w:rsidR="00E12CFC">
        <w:rPr>
          <w:rStyle w:val="break-words"/>
          <w:rFonts w:asciiTheme="minorHAnsi" w:hAnsiTheme="minorHAnsi" w:cstheme="minorHAnsi"/>
        </w:rPr>
        <w:t>, now trading as the Australian Women’s Health Alliance,</w:t>
      </w:r>
      <w:r w:rsidR="5E08880F" w:rsidRPr="00057C90">
        <w:rPr>
          <w:rStyle w:val="break-words"/>
          <w:rFonts w:asciiTheme="minorHAnsi" w:hAnsiTheme="minorHAnsi" w:cstheme="minorHAnsi"/>
        </w:rPr>
        <w:t xml:space="preserve"> formed in 1986</w:t>
      </w:r>
      <w:r w:rsidR="00E12CFC">
        <w:rPr>
          <w:rStyle w:val="break-words"/>
          <w:rFonts w:asciiTheme="minorHAnsi" w:hAnsiTheme="minorHAnsi" w:cstheme="minorHAnsi"/>
        </w:rPr>
        <w:t>. We have</w:t>
      </w:r>
      <w:r w:rsidR="5E08880F" w:rsidRPr="00057C90">
        <w:rPr>
          <w:rStyle w:val="break-words"/>
          <w:rFonts w:asciiTheme="minorHAnsi" w:hAnsiTheme="minorHAnsi" w:cstheme="minorHAnsi"/>
        </w:rPr>
        <w:t xml:space="preserve"> members across every state and territory, working in areas of women’s health, </w:t>
      </w:r>
      <w:proofErr w:type="gramStart"/>
      <w:r w:rsidR="5E08880F" w:rsidRPr="00057C90">
        <w:rPr>
          <w:rStyle w:val="break-words"/>
          <w:rFonts w:asciiTheme="minorHAnsi" w:hAnsiTheme="minorHAnsi" w:cstheme="minorHAnsi"/>
        </w:rPr>
        <w:t>gender</w:t>
      </w:r>
      <w:proofErr w:type="gramEnd"/>
      <w:r w:rsidR="5E08880F" w:rsidRPr="00057C90">
        <w:rPr>
          <w:rStyle w:val="break-words"/>
          <w:rFonts w:asciiTheme="minorHAnsi" w:hAnsiTheme="minorHAnsi" w:cstheme="minorHAnsi"/>
        </w:rPr>
        <w:t xml:space="preserve"> and health equity. </w:t>
      </w:r>
      <w:r w:rsidR="135758D1" w:rsidRPr="00057C90">
        <w:rPr>
          <w:rFonts w:asciiTheme="minorHAnsi" w:hAnsiTheme="minorHAnsi" w:cstheme="minorHAnsi"/>
        </w:rPr>
        <w:t xml:space="preserve">Effort is made to ensure the Board reflects </w:t>
      </w:r>
      <w:r w:rsidR="3A800F0F" w:rsidRPr="00057C90">
        <w:rPr>
          <w:rFonts w:asciiTheme="minorHAnsi" w:hAnsiTheme="minorHAnsi" w:cstheme="minorHAnsi"/>
        </w:rPr>
        <w:t>a</w:t>
      </w:r>
      <w:r w:rsidR="135758D1" w:rsidRPr="00057C90">
        <w:rPr>
          <w:rFonts w:asciiTheme="minorHAnsi" w:hAnsiTheme="minorHAnsi" w:cstheme="minorHAnsi"/>
        </w:rPr>
        <w:t xml:space="preserve"> diversity of experience</w:t>
      </w:r>
      <w:r w:rsidR="5E886E31" w:rsidRPr="00057C90">
        <w:rPr>
          <w:rFonts w:asciiTheme="minorHAnsi" w:hAnsiTheme="minorHAnsi" w:cstheme="minorHAnsi"/>
        </w:rPr>
        <w:t xml:space="preserve">, </w:t>
      </w:r>
      <w:r w:rsidR="135758D1" w:rsidRPr="00057C90">
        <w:rPr>
          <w:rFonts w:asciiTheme="minorHAnsi" w:hAnsiTheme="minorHAnsi" w:cstheme="minorHAnsi"/>
        </w:rPr>
        <w:t>views</w:t>
      </w:r>
      <w:r w:rsidR="4122B466" w:rsidRPr="00057C90">
        <w:rPr>
          <w:rFonts w:asciiTheme="minorHAnsi" w:hAnsiTheme="minorHAnsi" w:cstheme="minorHAnsi"/>
        </w:rPr>
        <w:t xml:space="preserve">, </w:t>
      </w:r>
      <w:proofErr w:type="gramStart"/>
      <w:r w:rsidR="4122B466" w:rsidRPr="00057C90">
        <w:rPr>
          <w:rFonts w:asciiTheme="minorHAnsi" w:hAnsiTheme="minorHAnsi" w:cstheme="minorHAnsi"/>
        </w:rPr>
        <w:t>skills</w:t>
      </w:r>
      <w:proofErr w:type="gramEnd"/>
      <w:r w:rsidR="4122B466" w:rsidRPr="00057C90">
        <w:rPr>
          <w:rFonts w:asciiTheme="minorHAnsi" w:hAnsiTheme="minorHAnsi" w:cstheme="minorHAnsi"/>
        </w:rPr>
        <w:t xml:space="preserve"> and</w:t>
      </w:r>
      <w:r w:rsidR="135758D1" w:rsidRPr="00057C90">
        <w:rPr>
          <w:rFonts w:asciiTheme="minorHAnsi" w:hAnsiTheme="minorHAnsi" w:cstheme="minorHAnsi"/>
        </w:rPr>
        <w:t xml:space="preserve"> connection into existing networks, </w:t>
      </w:r>
      <w:r w:rsidR="32688CDD" w:rsidRPr="00057C90">
        <w:rPr>
          <w:rFonts w:asciiTheme="minorHAnsi" w:hAnsiTheme="minorHAnsi" w:cstheme="minorHAnsi"/>
        </w:rPr>
        <w:t>so that we can</w:t>
      </w:r>
      <w:r w:rsidR="26D23576" w:rsidRPr="00057C90">
        <w:rPr>
          <w:rFonts w:asciiTheme="minorHAnsi" w:hAnsiTheme="minorHAnsi" w:cstheme="minorHAnsi"/>
        </w:rPr>
        <w:t xml:space="preserve"> collaborate </w:t>
      </w:r>
      <w:r w:rsidR="1A4A71A9" w:rsidRPr="00057C90">
        <w:rPr>
          <w:rFonts w:asciiTheme="minorHAnsi" w:hAnsiTheme="minorHAnsi" w:cstheme="minorHAnsi"/>
        </w:rPr>
        <w:t xml:space="preserve">in </w:t>
      </w:r>
      <w:r w:rsidR="26D23576" w:rsidRPr="00057C90">
        <w:rPr>
          <w:rFonts w:asciiTheme="minorHAnsi" w:hAnsiTheme="minorHAnsi" w:cstheme="minorHAnsi"/>
        </w:rPr>
        <w:t xml:space="preserve">providing </w:t>
      </w:r>
      <w:r w:rsidR="135758D1" w:rsidRPr="00057C90">
        <w:rPr>
          <w:rFonts w:asciiTheme="minorHAnsi" w:hAnsiTheme="minorHAnsi" w:cstheme="minorHAnsi"/>
        </w:rPr>
        <w:t xml:space="preserve">a national </w:t>
      </w:r>
      <w:r w:rsidR="00377A49">
        <w:rPr>
          <w:rFonts w:asciiTheme="minorHAnsi" w:hAnsiTheme="minorHAnsi" w:cstheme="minorHAnsi"/>
        </w:rPr>
        <w:t>perspective</w:t>
      </w:r>
      <w:r w:rsidR="135758D1" w:rsidRPr="00057C90">
        <w:rPr>
          <w:rFonts w:asciiTheme="minorHAnsi" w:hAnsiTheme="minorHAnsi" w:cstheme="minorHAnsi"/>
        </w:rPr>
        <w:t xml:space="preserve">. </w:t>
      </w:r>
    </w:p>
    <w:p w14:paraId="6A4CCDF2" w14:textId="2718A664" w:rsidR="00B60A9A" w:rsidRPr="00057C90" w:rsidRDefault="135758D1" w:rsidP="19178718">
      <w:pPr>
        <w:pStyle w:val="Heading2"/>
        <w:spacing w:before="0" w:after="0" w:line="276" w:lineRule="auto"/>
        <w:rPr>
          <w:rFonts w:asciiTheme="minorHAnsi" w:hAnsiTheme="minorHAnsi" w:cstheme="minorHAnsi"/>
        </w:rPr>
      </w:pPr>
      <w:r w:rsidRPr="00057C90">
        <w:rPr>
          <w:rFonts w:asciiTheme="minorHAnsi" w:hAnsiTheme="minorHAnsi" w:cstheme="minorHAnsi"/>
        </w:rPr>
        <w:t>Chair</w:t>
      </w:r>
    </w:p>
    <w:p w14:paraId="1F85B879" w14:textId="08389846" w:rsidR="00B60A9A" w:rsidRPr="00A46282" w:rsidRDefault="135758D1" w:rsidP="19178718">
      <w:pPr>
        <w:pStyle w:val="BodyText"/>
        <w:spacing w:line="276" w:lineRule="auto"/>
        <w:ind w:firstLine="720"/>
        <w:rPr>
          <w:rFonts w:asciiTheme="minorHAnsi" w:hAnsiTheme="minorHAnsi" w:cstheme="minorHAnsi"/>
          <w:b/>
          <w:bCs/>
        </w:rPr>
      </w:pPr>
      <w:r w:rsidRPr="00A46282">
        <w:rPr>
          <w:rFonts w:asciiTheme="minorHAnsi" w:hAnsiTheme="minorHAnsi" w:cstheme="minorHAnsi"/>
          <w:b/>
          <w:bCs/>
        </w:rPr>
        <w:t>Bonney Corbin</w:t>
      </w:r>
      <w:r w:rsidR="3E6F27BA" w:rsidRPr="00A46282">
        <w:rPr>
          <w:rFonts w:asciiTheme="minorHAnsi" w:hAnsiTheme="minorHAnsi" w:cstheme="minorHAnsi"/>
          <w:b/>
          <w:bCs/>
        </w:rPr>
        <w:t xml:space="preserve"> </w:t>
      </w:r>
    </w:p>
    <w:p w14:paraId="6802C196" w14:textId="6C4D821F" w:rsidR="00B60A9A" w:rsidRPr="00057C90" w:rsidRDefault="135758D1" w:rsidP="19178718">
      <w:pPr>
        <w:pStyle w:val="Heading2"/>
        <w:spacing w:before="0" w:after="0" w:line="276" w:lineRule="auto"/>
        <w:rPr>
          <w:rFonts w:asciiTheme="minorHAnsi" w:hAnsiTheme="minorHAnsi" w:cstheme="minorHAnsi"/>
        </w:rPr>
      </w:pPr>
      <w:r w:rsidRPr="00057C90">
        <w:rPr>
          <w:rFonts w:asciiTheme="minorHAnsi" w:hAnsiTheme="minorHAnsi" w:cstheme="minorHAnsi"/>
        </w:rPr>
        <w:t>Deputy Chair</w:t>
      </w:r>
    </w:p>
    <w:p w14:paraId="37A6E04B" w14:textId="0077B3DA" w:rsidR="006B12A8" w:rsidRPr="00A46282" w:rsidRDefault="510C2BEE" w:rsidP="19178718">
      <w:pPr>
        <w:pStyle w:val="BodyText"/>
        <w:spacing w:line="276" w:lineRule="auto"/>
        <w:ind w:firstLine="720"/>
        <w:rPr>
          <w:rFonts w:asciiTheme="minorHAnsi" w:hAnsiTheme="minorHAnsi" w:cstheme="minorHAnsi"/>
          <w:b/>
          <w:bCs/>
        </w:rPr>
      </w:pPr>
      <w:r w:rsidRPr="00A46282">
        <w:rPr>
          <w:rFonts w:asciiTheme="minorHAnsi" w:hAnsiTheme="minorHAnsi" w:cstheme="minorHAnsi"/>
          <w:b/>
          <w:bCs/>
        </w:rPr>
        <w:t>Dr Romy Listo</w:t>
      </w:r>
      <w:r w:rsidR="3E6F27BA" w:rsidRPr="00A46282">
        <w:rPr>
          <w:rFonts w:asciiTheme="minorHAnsi" w:hAnsiTheme="minorHAnsi" w:cstheme="minorHAnsi"/>
          <w:b/>
          <w:bCs/>
        </w:rPr>
        <w:t xml:space="preserve"> </w:t>
      </w:r>
    </w:p>
    <w:p w14:paraId="6AC7F09D" w14:textId="121F1DE7" w:rsidR="00B60A9A" w:rsidRPr="00057C90" w:rsidRDefault="135758D1" w:rsidP="19178718">
      <w:pPr>
        <w:pStyle w:val="Heading2"/>
        <w:spacing w:before="0" w:after="0" w:line="276" w:lineRule="auto"/>
        <w:rPr>
          <w:rFonts w:asciiTheme="minorHAnsi" w:hAnsiTheme="minorHAnsi" w:cstheme="minorHAnsi"/>
        </w:rPr>
      </w:pPr>
      <w:r w:rsidRPr="00057C90">
        <w:rPr>
          <w:rFonts w:asciiTheme="minorHAnsi" w:hAnsiTheme="minorHAnsi" w:cstheme="minorHAnsi"/>
        </w:rPr>
        <w:t xml:space="preserve">Treasurer </w:t>
      </w:r>
    </w:p>
    <w:p w14:paraId="13669D51" w14:textId="330A5EC1" w:rsidR="00B60A9A" w:rsidRPr="00A46282" w:rsidRDefault="135758D1" w:rsidP="19178718">
      <w:pPr>
        <w:pStyle w:val="BodyText"/>
        <w:spacing w:line="276" w:lineRule="auto"/>
        <w:ind w:firstLine="720"/>
        <w:rPr>
          <w:rFonts w:asciiTheme="minorHAnsi" w:hAnsiTheme="minorHAnsi" w:cstheme="minorHAnsi"/>
          <w:b/>
          <w:bCs/>
        </w:rPr>
      </w:pPr>
      <w:r w:rsidRPr="00A46282">
        <w:rPr>
          <w:rFonts w:asciiTheme="minorHAnsi" w:hAnsiTheme="minorHAnsi" w:cstheme="minorHAnsi"/>
          <w:b/>
          <w:bCs/>
        </w:rPr>
        <w:t>Denele</w:t>
      </w:r>
      <w:r w:rsidRPr="00A46282">
        <w:rPr>
          <w:rFonts w:asciiTheme="minorHAnsi" w:hAnsiTheme="minorHAnsi" w:cstheme="minorHAnsi"/>
          <w:b/>
          <w:bCs/>
          <w:spacing w:val="-3"/>
        </w:rPr>
        <w:t xml:space="preserve"> </w:t>
      </w:r>
      <w:r w:rsidRPr="00A46282">
        <w:rPr>
          <w:rFonts w:asciiTheme="minorHAnsi" w:hAnsiTheme="minorHAnsi" w:cstheme="minorHAnsi"/>
          <w:b/>
          <w:bCs/>
        </w:rPr>
        <w:t>Crozier AM</w:t>
      </w:r>
      <w:r w:rsidR="3E6F27BA" w:rsidRPr="00A46282">
        <w:rPr>
          <w:rFonts w:asciiTheme="minorHAnsi" w:hAnsiTheme="minorHAnsi" w:cstheme="minorHAnsi"/>
          <w:b/>
          <w:bCs/>
        </w:rPr>
        <w:t xml:space="preserve"> </w:t>
      </w:r>
    </w:p>
    <w:p w14:paraId="62ADDDA7" w14:textId="1F7AA3D7" w:rsidR="00B60A9A" w:rsidRPr="00057C90" w:rsidRDefault="135758D1" w:rsidP="19178718">
      <w:pPr>
        <w:pStyle w:val="Heading2"/>
        <w:spacing w:before="0" w:after="0" w:line="276" w:lineRule="auto"/>
        <w:rPr>
          <w:rFonts w:asciiTheme="minorHAnsi" w:hAnsiTheme="minorHAnsi" w:cstheme="minorHAnsi"/>
        </w:rPr>
      </w:pPr>
      <w:r w:rsidRPr="00057C90">
        <w:rPr>
          <w:rFonts w:asciiTheme="minorHAnsi" w:hAnsiTheme="minorHAnsi" w:cstheme="minorHAnsi"/>
        </w:rPr>
        <w:t>Secretary</w:t>
      </w:r>
    </w:p>
    <w:p w14:paraId="431D3678" w14:textId="2F74A774" w:rsidR="00B60A9A" w:rsidRPr="00A46282" w:rsidRDefault="62E8F775" w:rsidP="19178718">
      <w:pPr>
        <w:pStyle w:val="BodyText"/>
        <w:spacing w:line="276" w:lineRule="auto"/>
        <w:ind w:firstLine="720"/>
        <w:rPr>
          <w:rFonts w:asciiTheme="minorHAnsi" w:hAnsiTheme="minorHAnsi" w:cstheme="minorHAnsi"/>
          <w:b/>
          <w:bCs/>
        </w:rPr>
      </w:pPr>
      <w:r w:rsidRPr="00A46282">
        <w:rPr>
          <w:rFonts w:asciiTheme="minorHAnsi" w:hAnsiTheme="minorHAnsi" w:cstheme="minorHAnsi"/>
          <w:b/>
          <w:bCs/>
        </w:rPr>
        <w:t xml:space="preserve">Megan Elias </w:t>
      </w:r>
    </w:p>
    <w:p w14:paraId="64E6CD80" w14:textId="0E9BCFC2" w:rsidR="00F817B2" w:rsidRPr="00057C90" w:rsidRDefault="510C2BEE" w:rsidP="19178718">
      <w:pPr>
        <w:pStyle w:val="Heading2"/>
        <w:spacing w:before="0" w:after="0" w:line="276" w:lineRule="auto"/>
        <w:rPr>
          <w:rFonts w:asciiTheme="minorHAnsi" w:hAnsiTheme="minorHAnsi" w:cstheme="minorHAnsi"/>
        </w:rPr>
      </w:pPr>
      <w:r w:rsidRPr="00057C90">
        <w:rPr>
          <w:rFonts w:asciiTheme="minorHAnsi" w:hAnsiTheme="minorHAnsi" w:cstheme="minorHAnsi"/>
        </w:rPr>
        <w:t>S</w:t>
      </w:r>
      <w:r w:rsidR="7227F34C" w:rsidRPr="00057C90">
        <w:rPr>
          <w:rFonts w:asciiTheme="minorHAnsi" w:hAnsiTheme="minorHAnsi" w:cstheme="minorHAnsi"/>
        </w:rPr>
        <w:t xml:space="preserve">ubcommittee </w:t>
      </w:r>
      <w:r w:rsidR="0059DD54" w:rsidRPr="00057C90">
        <w:rPr>
          <w:rFonts w:asciiTheme="minorHAnsi" w:hAnsiTheme="minorHAnsi" w:cstheme="minorHAnsi"/>
        </w:rPr>
        <w:t>Chairs</w:t>
      </w:r>
    </w:p>
    <w:p w14:paraId="7F9B36D7" w14:textId="77777777" w:rsidR="008E7296" w:rsidRPr="00057C90" w:rsidRDefault="7227F34C" w:rsidP="19178718">
      <w:pPr>
        <w:pStyle w:val="BodyText"/>
        <w:spacing w:line="276" w:lineRule="auto"/>
        <w:rPr>
          <w:rFonts w:asciiTheme="minorHAnsi" w:hAnsiTheme="minorHAnsi" w:cstheme="minorHAnsi"/>
        </w:rPr>
      </w:pPr>
      <w:r w:rsidRPr="00057C90">
        <w:rPr>
          <w:rFonts w:asciiTheme="minorHAnsi" w:hAnsiTheme="minorHAnsi" w:cstheme="minorHAnsi"/>
        </w:rPr>
        <w:t>Business Services and Risk</w:t>
      </w:r>
      <w:r w:rsidR="2FD2DC32" w:rsidRPr="00057C90">
        <w:rPr>
          <w:rFonts w:asciiTheme="minorHAnsi" w:hAnsiTheme="minorHAnsi" w:cstheme="minorHAnsi"/>
        </w:rPr>
        <w:t xml:space="preserve"> Subcommittee</w:t>
      </w:r>
      <w:r w:rsidR="37DC5E66" w:rsidRPr="00057C90">
        <w:rPr>
          <w:rFonts w:asciiTheme="minorHAnsi" w:hAnsiTheme="minorHAnsi" w:cstheme="minorHAnsi"/>
        </w:rPr>
        <w:t xml:space="preserve"> Chair</w:t>
      </w:r>
      <w:r w:rsidRPr="00057C90">
        <w:rPr>
          <w:rFonts w:asciiTheme="minorHAnsi" w:hAnsiTheme="minorHAnsi" w:cstheme="minorHAnsi"/>
        </w:rPr>
        <w:t xml:space="preserve">: </w:t>
      </w:r>
    </w:p>
    <w:p w14:paraId="23F63728" w14:textId="5905FD97" w:rsidR="00F817B2" w:rsidRPr="00A46282" w:rsidRDefault="7227F34C" w:rsidP="19178718">
      <w:pPr>
        <w:pStyle w:val="BodyText"/>
        <w:spacing w:line="276" w:lineRule="auto"/>
        <w:ind w:firstLine="720"/>
        <w:rPr>
          <w:rFonts w:asciiTheme="minorHAnsi" w:hAnsiTheme="minorHAnsi" w:cstheme="minorHAnsi"/>
          <w:b/>
          <w:bCs/>
        </w:rPr>
      </w:pPr>
      <w:r w:rsidRPr="00A46282">
        <w:rPr>
          <w:rFonts w:asciiTheme="minorHAnsi" w:hAnsiTheme="minorHAnsi" w:cstheme="minorHAnsi"/>
          <w:b/>
          <w:bCs/>
        </w:rPr>
        <w:t xml:space="preserve">Dr Angela Brown </w:t>
      </w:r>
    </w:p>
    <w:p w14:paraId="43B69941" w14:textId="77777777" w:rsidR="008E7296" w:rsidRPr="00057C90" w:rsidRDefault="5BD2B533" w:rsidP="19178718">
      <w:pPr>
        <w:pStyle w:val="BodyText"/>
        <w:spacing w:line="276" w:lineRule="auto"/>
        <w:rPr>
          <w:rFonts w:asciiTheme="minorHAnsi" w:hAnsiTheme="minorHAnsi" w:cstheme="minorHAnsi"/>
        </w:rPr>
      </w:pPr>
      <w:r w:rsidRPr="00057C90">
        <w:rPr>
          <w:rFonts w:asciiTheme="minorHAnsi" w:hAnsiTheme="minorHAnsi" w:cstheme="minorHAnsi"/>
        </w:rPr>
        <w:t>Communications and Brand Subcommittee</w:t>
      </w:r>
      <w:r w:rsidR="37DC5E66" w:rsidRPr="00057C90">
        <w:rPr>
          <w:rFonts w:asciiTheme="minorHAnsi" w:hAnsiTheme="minorHAnsi" w:cstheme="minorHAnsi"/>
        </w:rPr>
        <w:t xml:space="preserve"> Chairs</w:t>
      </w:r>
      <w:r w:rsidRPr="00057C90">
        <w:rPr>
          <w:rFonts w:asciiTheme="minorHAnsi" w:hAnsiTheme="minorHAnsi" w:cstheme="minorHAnsi"/>
        </w:rPr>
        <w:t xml:space="preserve">: </w:t>
      </w:r>
    </w:p>
    <w:p w14:paraId="5B6D8ACE" w14:textId="6B3549AC" w:rsidR="00192AEB" w:rsidRPr="00A46282" w:rsidRDefault="5BD2B533" w:rsidP="19178718">
      <w:pPr>
        <w:pStyle w:val="BodyText"/>
        <w:spacing w:line="276" w:lineRule="auto"/>
        <w:ind w:firstLine="720"/>
        <w:rPr>
          <w:rFonts w:asciiTheme="minorHAnsi" w:hAnsiTheme="minorHAnsi" w:cstheme="minorHAnsi"/>
          <w:b/>
          <w:bCs/>
        </w:rPr>
      </w:pPr>
      <w:r w:rsidRPr="00A46282">
        <w:rPr>
          <w:rFonts w:asciiTheme="minorHAnsi" w:hAnsiTheme="minorHAnsi" w:cstheme="minorHAnsi"/>
          <w:b/>
          <w:bCs/>
        </w:rPr>
        <w:t xml:space="preserve">Holly Brennan OAM </w:t>
      </w:r>
      <w:r w:rsidRPr="00954F1D">
        <w:rPr>
          <w:rFonts w:asciiTheme="minorHAnsi" w:hAnsiTheme="minorHAnsi" w:cstheme="minorHAnsi"/>
        </w:rPr>
        <w:t>and</w:t>
      </w:r>
      <w:r w:rsidRPr="00A46282">
        <w:rPr>
          <w:rFonts w:asciiTheme="minorHAnsi" w:hAnsiTheme="minorHAnsi" w:cstheme="minorHAnsi"/>
          <w:b/>
          <w:bCs/>
        </w:rPr>
        <w:t xml:space="preserve"> </w:t>
      </w:r>
      <w:r w:rsidRPr="00A46282">
        <w:rPr>
          <w:rStyle w:val="break-words"/>
          <w:rFonts w:asciiTheme="minorHAnsi" w:hAnsiTheme="minorHAnsi" w:cstheme="minorHAnsi"/>
          <w:b/>
          <w:bCs/>
        </w:rPr>
        <w:t xml:space="preserve">Gemma Black </w:t>
      </w:r>
    </w:p>
    <w:p w14:paraId="6E498D2D" w14:textId="162B1CA1" w:rsidR="008E7296" w:rsidRPr="00057C90" w:rsidRDefault="7227F34C" w:rsidP="19178718">
      <w:pPr>
        <w:pStyle w:val="bodytext2020"/>
        <w:spacing w:after="0"/>
        <w:rPr>
          <w:rFonts w:asciiTheme="minorHAnsi" w:hAnsiTheme="minorHAnsi" w:cstheme="minorHAnsi"/>
        </w:rPr>
      </w:pPr>
      <w:r w:rsidRPr="00057C90">
        <w:rPr>
          <w:rFonts w:asciiTheme="minorHAnsi" w:hAnsiTheme="minorHAnsi" w:cstheme="minorHAnsi"/>
        </w:rPr>
        <w:t>Governance</w:t>
      </w:r>
      <w:r w:rsidR="2FD2DC32" w:rsidRPr="00057C90">
        <w:rPr>
          <w:rFonts w:asciiTheme="minorHAnsi" w:hAnsiTheme="minorHAnsi" w:cstheme="minorHAnsi"/>
        </w:rPr>
        <w:t>, Partnership and Membership Subcommittee</w:t>
      </w:r>
      <w:r w:rsidR="37DC5E66" w:rsidRPr="00057C90">
        <w:rPr>
          <w:rFonts w:asciiTheme="minorHAnsi" w:hAnsiTheme="minorHAnsi" w:cstheme="minorHAnsi"/>
        </w:rPr>
        <w:t xml:space="preserve"> Chair</w:t>
      </w:r>
      <w:r w:rsidRPr="00057C90">
        <w:rPr>
          <w:rFonts w:asciiTheme="minorHAnsi" w:hAnsiTheme="minorHAnsi" w:cstheme="minorHAnsi"/>
        </w:rPr>
        <w:t xml:space="preserve">: </w:t>
      </w:r>
    </w:p>
    <w:p w14:paraId="0983401F" w14:textId="0FAA3790" w:rsidR="00F817B2" w:rsidRPr="00A46282" w:rsidRDefault="7227F34C" w:rsidP="19178718">
      <w:pPr>
        <w:pStyle w:val="bodytext2020"/>
        <w:spacing w:after="0"/>
        <w:ind w:firstLine="720"/>
        <w:rPr>
          <w:rFonts w:asciiTheme="minorHAnsi" w:hAnsiTheme="minorHAnsi" w:cstheme="minorHAnsi"/>
          <w:b/>
          <w:bCs/>
        </w:rPr>
      </w:pPr>
      <w:r w:rsidRPr="00A46282">
        <w:rPr>
          <w:rFonts w:asciiTheme="minorHAnsi" w:hAnsiTheme="minorHAnsi" w:cstheme="minorHAnsi"/>
          <w:b/>
          <w:bCs/>
        </w:rPr>
        <w:t>Jo Flanagan</w:t>
      </w:r>
    </w:p>
    <w:p w14:paraId="77C22950" w14:textId="1B53D856" w:rsidR="008E7296" w:rsidRPr="00057C90" w:rsidRDefault="7227F34C" w:rsidP="19178718">
      <w:pPr>
        <w:pStyle w:val="BodyText"/>
        <w:spacing w:line="276" w:lineRule="auto"/>
        <w:rPr>
          <w:rFonts w:asciiTheme="minorHAnsi" w:hAnsiTheme="minorHAnsi" w:cstheme="minorHAnsi"/>
        </w:rPr>
      </w:pPr>
      <w:r w:rsidRPr="00057C90">
        <w:rPr>
          <w:rFonts w:asciiTheme="minorHAnsi" w:hAnsiTheme="minorHAnsi" w:cstheme="minorHAnsi"/>
        </w:rPr>
        <w:t>Policy</w:t>
      </w:r>
      <w:r w:rsidR="2FD2DC32" w:rsidRPr="00057C90">
        <w:rPr>
          <w:rFonts w:asciiTheme="minorHAnsi" w:hAnsiTheme="minorHAnsi" w:cstheme="minorHAnsi"/>
        </w:rPr>
        <w:t xml:space="preserve"> Subcommittee</w:t>
      </w:r>
      <w:r w:rsidR="37DC5E66" w:rsidRPr="00057C90">
        <w:rPr>
          <w:rFonts w:asciiTheme="minorHAnsi" w:hAnsiTheme="minorHAnsi" w:cstheme="minorHAnsi"/>
        </w:rPr>
        <w:t xml:space="preserve"> Chairs</w:t>
      </w:r>
      <w:r w:rsidRPr="00057C90">
        <w:rPr>
          <w:rFonts w:asciiTheme="minorHAnsi" w:hAnsiTheme="minorHAnsi" w:cstheme="minorHAnsi"/>
        </w:rPr>
        <w:t xml:space="preserve">: </w:t>
      </w:r>
    </w:p>
    <w:p w14:paraId="22961F51" w14:textId="15332E62" w:rsidR="00845311" w:rsidRPr="00A46282" w:rsidRDefault="000471F1" w:rsidP="000471F1">
      <w:pPr>
        <w:pStyle w:val="BodyText"/>
        <w:spacing w:line="276" w:lineRule="auto"/>
        <w:ind w:firstLine="720"/>
        <w:rPr>
          <w:rFonts w:asciiTheme="minorHAnsi" w:hAnsiTheme="minorHAnsi" w:cstheme="minorHAnsi"/>
          <w:b/>
          <w:bCs/>
        </w:rPr>
      </w:pPr>
      <w:r w:rsidRPr="00A46282">
        <w:rPr>
          <w:b/>
          <w:bCs/>
          <w:noProof/>
          <w:color w:val="6F1A82"/>
        </w:rPr>
        <w:drawing>
          <wp:anchor distT="0" distB="0" distL="114300" distR="114300" simplePos="0" relativeHeight="251689984" behindDoc="0" locked="0" layoutInCell="1" allowOverlap="1" wp14:anchorId="195F8D02" wp14:editId="0C294663">
            <wp:simplePos x="0" y="0"/>
            <wp:positionH relativeFrom="margin">
              <wp:posOffset>-134233</wp:posOffset>
            </wp:positionH>
            <wp:positionV relativeFrom="paragraph">
              <wp:posOffset>222443</wp:posOffset>
            </wp:positionV>
            <wp:extent cx="874450" cy="3827465"/>
            <wp:effectExtent l="0" t="0" r="190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7989" r="23180"/>
                    <a:stretch/>
                  </pic:blipFill>
                  <pic:spPr bwMode="auto">
                    <a:xfrm>
                      <a:off x="0" y="0"/>
                      <a:ext cx="874450" cy="3827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10D885D6" w:rsidRPr="00A46282">
        <w:rPr>
          <w:rFonts w:asciiTheme="minorHAnsi" w:hAnsiTheme="minorHAnsi" w:cstheme="minorHAnsi"/>
          <w:b/>
          <w:bCs/>
        </w:rPr>
        <w:t xml:space="preserve">Professor Helen Keleher </w:t>
      </w:r>
      <w:r w:rsidR="10D885D6" w:rsidRPr="00954F1D">
        <w:rPr>
          <w:rFonts w:asciiTheme="minorHAnsi" w:hAnsiTheme="minorHAnsi" w:cstheme="minorHAnsi"/>
        </w:rPr>
        <w:t>and</w:t>
      </w:r>
      <w:r w:rsidR="10D885D6" w:rsidRPr="00A46282">
        <w:rPr>
          <w:rFonts w:asciiTheme="minorHAnsi" w:hAnsiTheme="minorHAnsi" w:cstheme="minorHAnsi"/>
          <w:b/>
          <w:bCs/>
        </w:rPr>
        <w:t xml:space="preserve"> </w:t>
      </w:r>
      <w:r w:rsidR="7227F34C" w:rsidRPr="00A46282">
        <w:rPr>
          <w:rFonts w:asciiTheme="minorHAnsi" w:hAnsiTheme="minorHAnsi" w:cstheme="minorHAnsi"/>
          <w:b/>
          <w:bCs/>
        </w:rPr>
        <w:t xml:space="preserve">Dr Romy </w:t>
      </w:r>
      <w:r w:rsidR="10D885D6" w:rsidRPr="00A46282">
        <w:rPr>
          <w:rFonts w:asciiTheme="minorHAnsi" w:hAnsiTheme="minorHAnsi" w:cstheme="minorHAnsi"/>
          <w:b/>
          <w:bCs/>
        </w:rPr>
        <w:t>Listo</w:t>
      </w:r>
    </w:p>
    <w:p w14:paraId="76E4CE37" w14:textId="373C0907" w:rsidR="00B60A9A" w:rsidRPr="00057C90" w:rsidRDefault="7227F34C" w:rsidP="00845311">
      <w:pPr>
        <w:pStyle w:val="Heading2"/>
        <w:spacing w:before="0" w:after="0" w:line="276" w:lineRule="auto"/>
        <w:ind w:left="1560"/>
        <w:rPr>
          <w:rFonts w:asciiTheme="minorHAnsi" w:hAnsiTheme="minorHAnsi" w:cstheme="minorHAnsi"/>
        </w:rPr>
      </w:pPr>
      <w:r w:rsidRPr="00057C90">
        <w:rPr>
          <w:rFonts w:asciiTheme="minorHAnsi" w:hAnsiTheme="minorHAnsi" w:cstheme="minorHAnsi"/>
        </w:rPr>
        <w:t>General Board Members</w:t>
      </w:r>
    </w:p>
    <w:p w14:paraId="2294A119" w14:textId="6201A53E" w:rsidR="00903E52" w:rsidRPr="00A46282" w:rsidRDefault="3E6F27BA" w:rsidP="00845311">
      <w:pPr>
        <w:pStyle w:val="BodyText"/>
        <w:spacing w:line="276" w:lineRule="auto"/>
        <w:ind w:left="1560" w:firstLine="283"/>
        <w:rPr>
          <w:rFonts w:asciiTheme="minorHAnsi" w:hAnsiTheme="minorHAnsi" w:cstheme="minorHAnsi"/>
          <w:b/>
          <w:bCs/>
        </w:rPr>
      </w:pPr>
      <w:r w:rsidRPr="00A46282">
        <w:rPr>
          <w:rFonts w:asciiTheme="minorHAnsi" w:hAnsiTheme="minorHAnsi" w:cstheme="minorHAnsi"/>
          <w:b/>
          <w:bCs/>
        </w:rPr>
        <w:t xml:space="preserve">Dianne Hill  </w:t>
      </w:r>
    </w:p>
    <w:p w14:paraId="0894ED89" w14:textId="0ED5A006" w:rsidR="006B12A8" w:rsidRPr="00A46282" w:rsidRDefault="510C2BEE" w:rsidP="00845311">
      <w:pPr>
        <w:pStyle w:val="BodyText"/>
        <w:spacing w:line="276" w:lineRule="auto"/>
        <w:ind w:left="1560" w:firstLine="283"/>
        <w:rPr>
          <w:rFonts w:asciiTheme="minorHAnsi" w:hAnsiTheme="minorHAnsi" w:cstheme="minorHAnsi"/>
          <w:b/>
          <w:bCs/>
        </w:rPr>
      </w:pPr>
      <w:r w:rsidRPr="00A46282">
        <w:rPr>
          <w:rFonts w:asciiTheme="minorHAnsi" w:hAnsiTheme="minorHAnsi" w:cstheme="minorHAnsi"/>
          <w:b/>
          <w:bCs/>
        </w:rPr>
        <w:t xml:space="preserve">Emma Iwinska </w:t>
      </w:r>
    </w:p>
    <w:p w14:paraId="65F17D43" w14:textId="1DD98363" w:rsidR="00903E52" w:rsidRPr="00A46282" w:rsidRDefault="3E6F27BA" w:rsidP="00845311">
      <w:pPr>
        <w:pStyle w:val="BodyText"/>
        <w:spacing w:line="276" w:lineRule="auto"/>
        <w:ind w:left="1560" w:firstLine="283"/>
        <w:rPr>
          <w:rFonts w:asciiTheme="minorHAnsi" w:hAnsiTheme="minorHAnsi" w:cstheme="minorHAnsi"/>
          <w:b/>
          <w:bCs/>
        </w:rPr>
      </w:pPr>
      <w:r w:rsidRPr="00A46282">
        <w:rPr>
          <w:rStyle w:val="break-words"/>
          <w:rFonts w:asciiTheme="minorHAnsi" w:hAnsiTheme="minorHAnsi" w:cstheme="minorHAnsi"/>
          <w:b/>
          <w:bCs/>
        </w:rPr>
        <w:t xml:space="preserve">Eva Perroni </w:t>
      </w:r>
    </w:p>
    <w:p w14:paraId="5F0A78CD" w14:textId="15E0B1E7" w:rsidR="00903E52" w:rsidRDefault="3E6F27BA" w:rsidP="784D8139">
      <w:pPr>
        <w:pStyle w:val="BodyText"/>
        <w:spacing w:line="276" w:lineRule="auto"/>
        <w:ind w:left="1560" w:firstLine="283"/>
        <w:rPr>
          <w:rFonts w:asciiTheme="minorHAnsi" w:hAnsiTheme="minorHAnsi" w:cstheme="minorBidi"/>
          <w:b/>
          <w:bCs/>
        </w:rPr>
      </w:pPr>
      <w:r w:rsidRPr="784D8139">
        <w:rPr>
          <w:rFonts w:asciiTheme="minorHAnsi" w:hAnsiTheme="minorHAnsi" w:cstheme="minorBidi"/>
          <w:b/>
          <w:bCs/>
        </w:rPr>
        <w:t>Heidi La Paglia</w:t>
      </w:r>
      <w:r w:rsidR="4F89CA3C" w:rsidRPr="784D8139">
        <w:rPr>
          <w:rFonts w:asciiTheme="minorHAnsi" w:hAnsiTheme="minorHAnsi" w:cstheme="minorBidi"/>
          <w:b/>
          <w:bCs/>
        </w:rPr>
        <w:t xml:space="preserve"> Reid</w:t>
      </w:r>
      <w:r w:rsidRPr="784D8139">
        <w:rPr>
          <w:rFonts w:asciiTheme="minorHAnsi" w:hAnsiTheme="minorHAnsi" w:cstheme="minorBidi"/>
          <w:b/>
          <w:bCs/>
        </w:rPr>
        <w:t xml:space="preserve"> </w:t>
      </w:r>
    </w:p>
    <w:p w14:paraId="569E3860" w14:textId="4C414D07" w:rsidR="003C315C" w:rsidRPr="00A46282" w:rsidRDefault="003C315C" w:rsidP="00845311">
      <w:pPr>
        <w:pStyle w:val="BodyText"/>
        <w:spacing w:line="276" w:lineRule="auto"/>
        <w:ind w:left="1560" w:firstLine="283"/>
        <w:rPr>
          <w:rFonts w:asciiTheme="minorHAnsi" w:hAnsiTheme="minorHAnsi" w:cstheme="minorHAnsi"/>
          <w:b/>
          <w:bCs/>
        </w:rPr>
      </w:pPr>
      <w:r>
        <w:rPr>
          <w:rFonts w:asciiTheme="minorHAnsi" w:hAnsiTheme="minorHAnsi" w:cstheme="minorHAnsi"/>
          <w:b/>
          <w:bCs/>
        </w:rPr>
        <w:t>Karen Martin</w:t>
      </w:r>
    </w:p>
    <w:p w14:paraId="466D5386" w14:textId="6FF067AD" w:rsidR="00845311" w:rsidRDefault="00845311" w:rsidP="00845311">
      <w:pPr>
        <w:pStyle w:val="bodytext2020"/>
        <w:spacing w:after="0"/>
        <w:ind w:left="1560"/>
        <w:rPr>
          <w:rFonts w:asciiTheme="minorHAnsi" w:hAnsiTheme="minorHAnsi" w:cstheme="minorHAnsi"/>
        </w:rPr>
      </w:pPr>
      <w:r>
        <w:rPr>
          <w:rStyle w:val="break-words"/>
          <w:rFonts w:asciiTheme="minorHAnsi" w:hAnsiTheme="minorHAnsi" w:cstheme="minorHAnsi"/>
        </w:rPr>
        <w:t>In August 2022</w:t>
      </w:r>
      <w:r w:rsidR="3E6F27BA" w:rsidRPr="00057C90">
        <w:rPr>
          <w:rStyle w:val="break-words"/>
          <w:rFonts w:asciiTheme="minorHAnsi" w:hAnsiTheme="minorHAnsi" w:cstheme="minorHAnsi"/>
        </w:rPr>
        <w:t xml:space="preserve"> Karen Martin stepped down</w:t>
      </w:r>
      <w:r>
        <w:rPr>
          <w:rStyle w:val="break-words"/>
          <w:rFonts w:asciiTheme="minorHAnsi" w:hAnsiTheme="minorHAnsi" w:cstheme="minorHAnsi"/>
        </w:rPr>
        <w:t xml:space="preserve">, and in May 2023 </w:t>
      </w:r>
      <w:r w:rsidR="3E6F27BA" w:rsidRPr="00057C90">
        <w:rPr>
          <w:rStyle w:val="break-words"/>
          <w:rFonts w:asciiTheme="minorHAnsi" w:hAnsiTheme="minorHAnsi" w:cstheme="minorHAnsi"/>
        </w:rPr>
        <w:t xml:space="preserve">Professor Helen Keleher stepped down </w:t>
      </w:r>
      <w:r w:rsidR="3AC03989" w:rsidRPr="00057C90">
        <w:rPr>
          <w:rStyle w:val="break-words"/>
          <w:rFonts w:asciiTheme="minorHAnsi" w:hAnsiTheme="minorHAnsi" w:cstheme="minorHAnsi"/>
        </w:rPr>
        <w:t>and</w:t>
      </w:r>
      <w:r w:rsidR="3E6F27BA" w:rsidRPr="00057C90">
        <w:rPr>
          <w:rStyle w:val="break-words"/>
          <w:rFonts w:asciiTheme="minorHAnsi" w:hAnsiTheme="minorHAnsi" w:cstheme="minorHAnsi"/>
        </w:rPr>
        <w:t xml:space="preserve"> Eva Perroni moved </w:t>
      </w:r>
      <w:r>
        <w:rPr>
          <w:rStyle w:val="break-words"/>
          <w:rFonts w:asciiTheme="minorHAnsi" w:hAnsiTheme="minorHAnsi" w:cstheme="minorHAnsi"/>
        </w:rPr>
        <w:t>onto</w:t>
      </w:r>
      <w:r w:rsidR="3E6F27BA" w:rsidRPr="00057C90">
        <w:rPr>
          <w:rStyle w:val="break-words"/>
          <w:rFonts w:asciiTheme="minorHAnsi" w:hAnsiTheme="minorHAnsi" w:cstheme="minorHAnsi"/>
        </w:rPr>
        <w:t xml:space="preserve"> the </w:t>
      </w:r>
      <w:r w:rsidR="002377AF">
        <w:rPr>
          <w:rStyle w:val="break-words"/>
          <w:rFonts w:asciiTheme="minorHAnsi" w:hAnsiTheme="minorHAnsi" w:cstheme="minorHAnsi"/>
        </w:rPr>
        <w:t>B</w:t>
      </w:r>
      <w:r w:rsidR="3E6F27BA" w:rsidRPr="00057C90">
        <w:rPr>
          <w:rStyle w:val="break-words"/>
          <w:rFonts w:asciiTheme="minorHAnsi" w:hAnsiTheme="minorHAnsi" w:cstheme="minorHAnsi"/>
        </w:rPr>
        <w:t>oard</w:t>
      </w:r>
      <w:r>
        <w:rPr>
          <w:rStyle w:val="break-words"/>
          <w:rFonts w:asciiTheme="minorHAnsi" w:hAnsiTheme="minorHAnsi" w:cstheme="minorHAnsi"/>
        </w:rPr>
        <w:t>.</w:t>
      </w:r>
    </w:p>
    <w:p w14:paraId="5E11C033" w14:textId="18065811" w:rsidR="00B07A80" w:rsidRPr="00057C90" w:rsidRDefault="61057096" w:rsidP="00845311">
      <w:pPr>
        <w:pStyle w:val="Heading2"/>
        <w:spacing w:before="0" w:after="0" w:line="276" w:lineRule="auto"/>
        <w:ind w:left="1560"/>
        <w:rPr>
          <w:rFonts w:asciiTheme="minorHAnsi" w:hAnsiTheme="minorHAnsi" w:cstheme="minorHAnsi"/>
        </w:rPr>
      </w:pPr>
      <w:r w:rsidRPr="00057C90">
        <w:rPr>
          <w:rFonts w:asciiTheme="minorHAnsi" w:hAnsiTheme="minorHAnsi" w:cstheme="minorHAnsi"/>
        </w:rPr>
        <w:t>Contractors</w:t>
      </w:r>
    </w:p>
    <w:p w14:paraId="5DCF94B2" w14:textId="1F91ED7D" w:rsidR="009C453E" w:rsidRPr="009C453E" w:rsidRDefault="009C453E" w:rsidP="00845311">
      <w:pPr>
        <w:pStyle w:val="bodytext2020"/>
        <w:spacing w:after="0"/>
        <w:ind w:left="1560" w:firstLine="283"/>
        <w:rPr>
          <w:rStyle w:val="normaltextrun"/>
          <w:szCs w:val="24"/>
          <w:lang w:val="en-GB"/>
        </w:rPr>
      </w:pPr>
      <w:r w:rsidRPr="009853C1">
        <w:rPr>
          <w:rStyle w:val="normaltextrun"/>
          <w:b/>
          <w:bCs/>
          <w:szCs w:val="24"/>
          <w:lang w:val="en-GB"/>
        </w:rPr>
        <w:t xml:space="preserve">Bonnie </w:t>
      </w:r>
      <w:proofErr w:type="spellStart"/>
      <w:r w:rsidRPr="009853C1">
        <w:rPr>
          <w:rStyle w:val="normaltextrun"/>
          <w:b/>
          <w:bCs/>
          <w:szCs w:val="24"/>
          <w:lang w:val="en-GB"/>
        </w:rPr>
        <w:t>Laxton-Blinkhorn</w:t>
      </w:r>
      <w:proofErr w:type="spellEnd"/>
      <w:r w:rsidRPr="009C453E">
        <w:rPr>
          <w:rStyle w:val="normaltextrun"/>
          <w:szCs w:val="24"/>
          <w:lang w:val="en-GB"/>
        </w:rPr>
        <w:t xml:space="preserve"> – Copy Editor</w:t>
      </w:r>
    </w:p>
    <w:p w14:paraId="479C0798" w14:textId="2E390DB5" w:rsidR="00B07A80" w:rsidRPr="00057C90" w:rsidRDefault="61057096" w:rsidP="00845311">
      <w:pPr>
        <w:pStyle w:val="bodytext2020"/>
        <w:spacing w:after="0"/>
        <w:ind w:left="1560" w:firstLine="283"/>
        <w:rPr>
          <w:rStyle w:val="break-words"/>
          <w:rFonts w:asciiTheme="minorHAnsi" w:hAnsiTheme="minorHAnsi" w:cstheme="minorHAnsi"/>
        </w:rPr>
      </w:pPr>
      <w:r w:rsidRPr="009853C1">
        <w:rPr>
          <w:rStyle w:val="break-words"/>
          <w:rFonts w:asciiTheme="minorHAnsi" w:hAnsiTheme="minorHAnsi" w:cstheme="minorHAnsi"/>
          <w:b/>
          <w:bCs/>
        </w:rPr>
        <w:t>Kim Blattner</w:t>
      </w:r>
      <w:r w:rsidRPr="00057C90">
        <w:rPr>
          <w:rStyle w:val="break-words"/>
          <w:rFonts w:asciiTheme="minorHAnsi" w:hAnsiTheme="minorHAnsi" w:cstheme="minorHAnsi"/>
        </w:rPr>
        <w:t xml:space="preserve"> – Administration Officer</w:t>
      </w:r>
    </w:p>
    <w:p w14:paraId="634B3DE0" w14:textId="7102665E" w:rsidR="00B07A80" w:rsidRPr="00057C90" w:rsidRDefault="61057096" w:rsidP="00845311">
      <w:pPr>
        <w:pStyle w:val="bodytext2020"/>
        <w:spacing w:after="0"/>
        <w:ind w:left="1560" w:firstLine="283"/>
        <w:rPr>
          <w:rStyle w:val="break-words"/>
          <w:rFonts w:asciiTheme="minorHAnsi" w:hAnsiTheme="minorHAnsi" w:cstheme="minorHAnsi"/>
        </w:rPr>
      </w:pPr>
      <w:r w:rsidRPr="009853C1">
        <w:rPr>
          <w:rStyle w:val="break-words"/>
          <w:rFonts w:asciiTheme="minorHAnsi" w:hAnsiTheme="minorHAnsi" w:cstheme="minorHAnsi"/>
          <w:b/>
          <w:bCs/>
        </w:rPr>
        <w:t>Min Houseman</w:t>
      </w:r>
      <w:r w:rsidRPr="00057C90">
        <w:rPr>
          <w:rStyle w:val="break-words"/>
          <w:rFonts w:asciiTheme="minorHAnsi" w:hAnsiTheme="minorHAnsi" w:cstheme="minorHAnsi"/>
        </w:rPr>
        <w:t xml:space="preserve"> – IT </w:t>
      </w:r>
      <w:r w:rsidR="2F154188" w:rsidRPr="00057C90">
        <w:rPr>
          <w:rStyle w:val="break-words"/>
          <w:rFonts w:asciiTheme="minorHAnsi" w:hAnsiTheme="minorHAnsi" w:cstheme="minorHAnsi"/>
        </w:rPr>
        <w:t>s</w:t>
      </w:r>
      <w:r w:rsidRPr="00057C90">
        <w:rPr>
          <w:rStyle w:val="break-words"/>
          <w:rFonts w:asciiTheme="minorHAnsi" w:hAnsiTheme="minorHAnsi" w:cstheme="minorHAnsi"/>
        </w:rPr>
        <w:t xml:space="preserve">upport </w:t>
      </w:r>
    </w:p>
    <w:p w14:paraId="507E899E" w14:textId="5B54B0C8" w:rsidR="00B07A80" w:rsidRPr="00057C90" w:rsidRDefault="61057096" w:rsidP="00845311">
      <w:pPr>
        <w:pStyle w:val="bodytext2020"/>
        <w:spacing w:after="0"/>
        <w:ind w:left="1560" w:firstLine="283"/>
        <w:rPr>
          <w:rStyle w:val="break-words"/>
          <w:rFonts w:asciiTheme="minorHAnsi" w:hAnsiTheme="minorHAnsi" w:cstheme="minorHAnsi"/>
        </w:rPr>
      </w:pPr>
      <w:r w:rsidRPr="009853C1">
        <w:rPr>
          <w:rStyle w:val="break-words"/>
          <w:rFonts w:asciiTheme="minorHAnsi" w:hAnsiTheme="minorHAnsi" w:cstheme="minorHAnsi"/>
          <w:b/>
          <w:bCs/>
        </w:rPr>
        <w:t>Sienna Aguilar</w:t>
      </w:r>
      <w:r w:rsidRPr="00057C90">
        <w:rPr>
          <w:rStyle w:val="break-words"/>
          <w:rFonts w:asciiTheme="minorHAnsi" w:hAnsiTheme="minorHAnsi" w:cstheme="minorHAnsi"/>
        </w:rPr>
        <w:t xml:space="preserve"> – Senior Project Officer</w:t>
      </w:r>
    </w:p>
    <w:p w14:paraId="393F511F" w14:textId="3EDE371F" w:rsidR="75E57BFD" w:rsidRPr="00057C90" w:rsidRDefault="75E57BFD" w:rsidP="00845311">
      <w:pPr>
        <w:pStyle w:val="bodytext2020"/>
        <w:spacing w:after="0"/>
        <w:ind w:left="1560" w:firstLine="283"/>
        <w:rPr>
          <w:rStyle w:val="break-words"/>
          <w:rFonts w:asciiTheme="minorHAnsi" w:hAnsiTheme="minorHAnsi" w:cstheme="minorHAnsi"/>
        </w:rPr>
      </w:pPr>
      <w:r w:rsidRPr="009853C1">
        <w:rPr>
          <w:rStyle w:val="break-words"/>
          <w:rFonts w:asciiTheme="minorHAnsi" w:hAnsiTheme="minorHAnsi" w:cstheme="minorHAnsi"/>
          <w:b/>
          <w:bCs/>
        </w:rPr>
        <w:t xml:space="preserve">Ximena </w:t>
      </w:r>
      <w:r w:rsidR="00290B94" w:rsidRPr="009853C1">
        <w:rPr>
          <w:rStyle w:val="break-words"/>
          <w:rFonts w:asciiTheme="minorHAnsi" w:hAnsiTheme="minorHAnsi" w:cstheme="minorHAnsi"/>
          <w:b/>
          <w:bCs/>
        </w:rPr>
        <w:t>Jiménez</w:t>
      </w:r>
      <w:r w:rsidRPr="00057C90">
        <w:rPr>
          <w:rStyle w:val="break-words"/>
          <w:rFonts w:asciiTheme="minorHAnsi" w:hAnsiTheme="minorHAnsi" w:cstheme="minorHAnsi"/>
        </w:rPr>
        <w:t xml:space="preserve"> – Graphic Design</w:t>
      </w:r>
      <w:r w:rsidR="5764B0D7" w:rsidRPr="00057C90">
        <w:rPr>
          <w:rStyle w:val="break-words"/>
          <w:rFonts w:asciiTheme="minorHAnsi" w:hAnsiTheme="minorHAnsi" w:cstheme="minorHAnsi"/>
        </w:rPr>
        <w:t>er</w:t>
      </w:r>
    </w:p>
    <w:p w14:paraId="505BE412" w14:textId="5819BF7F" w:rsidR="6EFBE892" w:rsidRPr="00057C90" w:rsidRDefault="6EFBE892" w:rsidP="46C2F36E">
      <w:pPr>
        <w:pStyle w:val="bodytext2020"/>
        <w:spacing w:after="0"/>
        <w:ind w:left="1560"/>
        <w:rPr>
          <w:rStyle w:val="break-words"/>
          <w:rFonts w:asciiTheme="minorHAnsi" w:hAnsiTheme="minorHAnsi" w:cstheme="minorBidi"/>
        </w:rPr>
      </w:pPr>
      <w:r w:rsidRPr="46C2F36E">
        <w:rPr>
          <w:rStyle w:val="break-words"/>
          <w:rFonts w:asciiTheme="minorHAnsi" w:hAnsiTheme="minorHAnsi" w:cstheme="minorBidi"/>
        </w:rPr>
        <w:t xml:space="preserve">Thank you to </w:t>
      </w:r>
      <w:r w:rsidR="71ABA7DA" w:rsidRPr="009853C1">
        <w:rPr>
          <w:rStyle w:val="break-words"/>
          <w:rFonts w:asciiTheme="minorHAnsi" w:hAnsiTheme="minorHAnsi" w:cstheme="minorBidi"/>
          <w:b/>
          <w:bCs/>
        </w:rPr>
        <w:t>Bobbi</w:t>
      </w:r>
      <w:r w:rsidR="00982DE5" w:rsidRPr="009853C1">
        <w:rPr>
          <w:rStyle w:val="break-words"/>
          <w:rFonts w:asciiTheme="minorHAnsi" w:hAnsiTheme="minorHAnsi" w:cstheme="minorBidi"/>
          <w:b/>
          <w:bCs/>
        </w:rPr>
        <w:t>e</w:t>
      </w:r>
      <w:r w:rsidR="71ABA7DA" w:rsidRPr="009853C1">
        <w:rPr>
          <w:rStyle w:val="break-words"/>
          <w:rFonts w:asciiTheme="minorHAnsi" w:hAnsiTheme="minorHAnsi" w:cstheme="minorBidi"/>
          <w:b/>
          <w:bCs/>
        </w:rPr>
        <w:t xml:space="preserve"> Trower</w:t>
      </w:r>
      <w:r w:rsidR="71ABA7DA" w:rsidRPr="46C2F36E">
        <w:rPr>
          <w:rStyle w:val="break-words"/>
          <w:rFonts w:asciiTheme="minorHAnsi" w:hAnsiTheme="minorHAnsi" w:cstheme="minorBidi"/>
        </w:rPr>
        <w:t xml:space="preserve"> and </w:t>
      </w:r>
      <w:r w:rsidR="71ABA7DA" w:rsidRPr="009853C1">
        <w:rPr>
          <w:rStyle w:val="break-words"/>
          <w:rFonts w:asciiTheme="minorHAnsi" w:hAnsiTheme="minorHAnsi" w:cstheme="minorBidi"/>
          <w:b/>
          <w:bCs/>
        </w:rPr>
        <w:t>Vanamali Hermans</w:t>
      </w:r>
      <w:r w:rsidR="71ABA7DA" w:rsidRPr="46C2F36E">
        <w:rPr>
          <w:rStyle w:val="break-words"/>
          <w:rFonts w:asciiTheme="minorHAnsi" w:hAnsiTheme="minorHAnsi" w:cstheme="minorBidi"/>
        </w:rPr>
        <w:t xml:space="preserve"> </w:t>
      </w:r>
      <w:r w:rsidRPr="46C2F36E">
        <w:rPr>
          <w:rStyle w:val="break-words"/>
          <w:rFonts w:asciiTheme="minorHAnsi" w:hAnsiTheme="minorHAnsi" w:cstheme="minorBidi"/>
        </w:rPr>
        <w:t>for policy advi</w:t>
      </w:r>
      <w:r w:rsidR="4E11AD8D" w:rsidRPr="46C2F36E">
        <w:rPr>
          <w:rStyle w:val="break-words"/>
          <w:rFonts w:asciiTheme="minorHAnsi" w:hAnsiTheme="minorHAnsi" w:cstheme="minorBidi"/>
        </w:rPr>
        <w:t>ce</w:t>
      </w:r>
      <w:r w:rsidR="1E23A3D3" w:rsidRPr="46C2F36E">
        <w:rPr>
          <w:rStyle w:val="break-words"/>
          <w:rFonts w:asciiTheme="minorHAnsi" w:hAnsiTheme="minorHAnsi" w:cstheme="minorBidi"/>
        </w:rPr>
        <w:t xml:space="preserve">, </w:t>
      </w:r>
      <w:r w:rsidRPr="46C2F36E">
        <w:rPr>
          <w:rStyle w:val="break-words"/>
          <w:rFonts w:asciiTheme="minorHAnsi" w:hAnsiTheme="minorHAnsi" w:cstheme="minorBidi"/>
        </w:rPr>
        <w:t xml:space="preserve">and </w:t>
      </w:r>
      <w:proofErr w:type="spellStart"/>
      <w:r w:rsidR="30A4E5DF" w:rsidRPr="46C2F36E">
        <w:rPr>
          <w:rStyle w:val="break-words"/>
          <w:rFonts w:asciiTheme="minorHAnsi" w:hAnsiTheme="minorHAnsi" w:cstheme="minorBidi"/>
        </w:rPr>
        <w:t>DropIN</w:t>
      </w:r>
      <w:proofErr w:type="spellEnd"/>
      <w:r w:rsidR="30A4E5DF" w:rsidRPr="46C2F36E">
        <w:rPr>
          <w:rStyle w:val="break-words"/>
          <w:rFonts w:asciiTheme="minorHAnsi" w:hAnsiTheme="minorHAnsi" w:cstheme="minorBidi"/>
        </w:rPr>
        <w:t xml:space="preserve"> solutions </w:t>
      </w:r>
      <w:r w:rsidRPr="46C2F36E">
        <w:rPr>
          <w:rStyle w:val="break-words"/>
          <w:rFonts w:asciiTheme="minorHAnsi" w:hAnsiTheme="minorHAnsi" w:cstheme="minorBidi"/>
        </w:rPr>
        <w:t>for web design support</w:t>
      </w:r>
      <w:r w:rsidR="0FA2FFA5" w:rsidRPr="46C2F36E">
        <w:rPr>
          <w:rStyle w:val="break-words"/>
          <w:rFonts w:asciiTheme="minorHAnsi" w:hAnsiTheme="minorHAnsi" w:cstheme="minorBidi"/>
        </w:rPr>
        <w:t xml:space="preserve"> during 2023.</w:t>
      </w:r>
      <w:r w:rsidR="1CC2052A" w:rsidRPr="46C2F36E">
        <w:rPr>
          <w:rStyle w:val="break-words"/>
          <w:rFonts w:asciiTheme="minorHAnsi" w:hAnsiTheme="minorHAnsi" w:cstheme="minorBidi"/>
        </w:rPr>
        <w:t xml:space="preserve"> Acknowledging</w:t>
      </w:r>
      <w:r w:rsidR="0FA2FFA5" w:rsidRPr="46C2F36E">
        <w:rPr>
          <w:rStyle w:val="break-words"/>
          <w:rFonts w:asciiTheme="minorHAnsi" w:hAnsiTheme="minorHAnsi" w:cstheme="minorBidi"/>
        </w:rPr>
        <w:t xml:space="preserve"> Women’s Health NSW</w:t>
      </w:r>
      <w:r w:rsidR="62AC7797" w:rsidRPr="46C2F36E">
        <w:rPr>
          <w:rStyle w:val="break-words"/>
          <w:rFonts w:asciiTheme="minorHAnsi" w:hAnsiTheme="minorHAnsi" w:cstheme="minorBidi"/>
        </w:rPr>
        <w:t xml:space="preserve"> for supporting our contractors and </w:t>
      </w:r>
      <w:r w:rsidR="42DE415D" w:rsidRPr="46C2F36E">
        <w:rPr>
          <w:rStyle w:val="break-words"/>
          <w:rFonts w:asciiTheme="minorHAnsi" w:hAnsiTheme="minorHAnsi" w:cstheme="minorBidi"/>
        </w:rPr>
        <w:t>administrative</w:t>
      </w:r>
      <w:r w:rsidR="62AC7797" w:rsidRPr="46C2F36E">
        <w:rPr>
          <w:rStyle w:val="break-words"/>
          <w:rFonts w:asciiTheme="minorHAnsi" w:hAnsiTheme="minorHAnsi" w:cstheme="minorBidi"/>
        </w:rPr>
        <w:t xml:space="preserve"> work </w:t>
      </w:r>
      <w:r w:rsidR="67CE14AA" w:rsidRPr="46C2F36E">
        <w:rPr>
          <w:rStyle w:val="break-words"/>
          <w:rFonts w:asciiTheme="minorHAnsi" w:hAnsiTheme="minorHAnsi" w:cstheme="minorBidi"/>
        </w:rPr>
        <w:t>through</w:t>
      </w:r>
      <w:r w:rsidR="62AC7797" w:rsidRPr="46C2F36E">
        <w:rPr>
          <w:rStyle w:val="break-words"/>
          <w:rFonts w:asciiTheme="minorHAnsi" w:hAnsiTheme="minorHAnsi" w:cstheme="minorBidi"/>
        </w:rPr>
        <w:t xml:space="preserve"> a </w:t>
      </w:r>
      <w:r w:rsidR="0FA2FFA5" w:rsidRPr="46C2F36E">
        <w:rPr>
          <w:rStyle w:val="break-words"/>
          <w:rFonts w:asciiTheme="minorHAnsi" w:hAnsiTheme="minorHAnsi" w:cstheme="minorBidi"/>
        </w:rPr>
        <w:t>business services</w:t>
      </w:r>
      <w:r w:rsidR="61057096" w:rsidRPr="46C2F36E">
        <w:rPr>
          <w:rStyle w:val="break-words"/>
          <w:rFonts w:asciiTheme="minorHAnsi" w:hAnsiTheme="minorHAnsi" w:cstheme="minorBidi"/>
        </w:rPr>
        <w:t xml:space="preserve"> partnership agreement</w:t>
      </w:r>
      <w:r w:rsidR="651AD206" w:rsidRPr="46C2F36E">
        <w:rPr>
          <w:rStyle w:val="break-words"/>
          <w:rFonts w:asciiTheme="minorHAnsi" w:hAnsiTheme="minorHAnsi" w:cstheme="minorBidi"/>
        </w:rPr>
        <w:t>.</w:t>
      </w:r>
    </w:p>
    <w:p w14:paraId="00A747BF" w14:textId="7DDC91DF" w:rsidR="00D30E8C" w:rsidRPr="00057C90" w:rsidRDefault="17C08A6A" w:rsidP="19178718">
      <w:pPr>
        <w:pStyle w:val="Heading1"/>
        <w:spacing w:line="276" w:lineRule="auto"/>
        <w:rPr>
          <w:rFonts w:cstheme="minorHAnsi"/>
        </w:rPr>
      </w:pPr>
      <w:r w:rsidRPr="00057C90">
        <w:rPr>
          <w:rFonts w:cstheme="minorHAnsi"/>
        </w:rPr>
        <w:lastRenderedPageBreak/>
        <w:t>Foreword</w:t>
      </w:r>
    </w:p>
    <w:p w14:paraId="0E4EB84C" w14:textId="59895AA8" w:rsidR="00336685" w:rsidRPr="00585C4E" w:rsidRDefault="00A24B10" w:rsidP="00D95F89">
      <w:pPr>
        <w:spacing w:after="120" w:line="276" w:lineRule="auto"/>
        <w:rPr>
          <w:rFonts w:asciiTheme="minorHAnsi" w:hAnsiTheme="minorHAnsi" w:cstheme="minorHAnsi"/>
          <w:sz w:val="24"/>
          <w:szCs w:val="24"/>
        </w:rPr>
      </w:pPr>
      <w:r>
        <w:rPr>
          <w:noProof/>
        </w:rPr>
        <w:drawing>
          <wp:anchor distT="0" distB="0" distL="114300" distR="114300" simplePos="0" relativeHeight="251703296" behindDoc="1" locked="0" layoutInCell="1" allowOverlap="1" wp14:anchorId="122CC1EA" wp14:editId="2DE67D4C">
            <wp:simplePos x="0" y="0"/>
            <wp:positionH relativeFrom="margin">
              <wp:posOffset>3419143</wp:posOffset>
            </wp:positionH>
            <wp:positionV relativeFrom="paragraph">
              <wp:posOffset>32606</wp:posOffset>
            </wp:positionV>
            <wp:extent cx="2451045" cy="2711395"/>
            <wp:effectExtent l="0" t="0" r="6985" b="0"/>
            <wp:wrapTight wrapText="bothSides">
              <wp:wrapPolygon edited="0">
                <wp:start x="0" y="0"/>
                <wp:lineTo x="0" y="21403"/>
                <wp:lineTo x="21494" y="21403"/>
                <wp:lineTo x="2149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109" t="14959" r="10637" b="6563"/>
                    <a:stretch/>
                  </pic:blipFill>
                  <pic:spPr bwMode="auto">
                    <a:xfrm>
                      <a:off x="0" y="0"/>
                      <a:ext cx="2451045" cy="2711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4823" w:rsidRPr="00585C4E">
        <w:rPr>
          <w:rFonts w:asciiTheme="minorHAnsi" w:hAnsiTheme="minorHAnsi" w:cstheme="minorHAnsi"/>
          <w:sz w:val="24"/>
          <w:szCs w:val="24"/>
        </w:rPr>
        <w:t xml:space="preserve">As the cost-of-living increases, viewing health through a social lens has never been so important. Access to housing, education, infrastructure, and community kindness and </w:t>
      </w:r>
      <w:r w:rsidR="00694EE1">
        <w:rPr>
          <w:rFonts w:asciiTheme="minorHAnsi" w:hAnsiTheme="minorHAnsi" w:cstheme="minorHAnsi"/>
          <w:sz w:val="24"/>
          <w:szCs w:val="24"/>
        </w:rPr>
        <w:t>connection</w:t>
      </w:r>
      <w:r w:rsidR="00D54823" w:rsidRPr="00585C4E">
        <w:rPr>
          <w:rFonts w:asciiTheme="minorHAnsi" w:hAnsiTheme="minorHAnsi" w:cstheme="minorHAnsi"/>
          <w:sz w:val="24"/>
          <w:szCs w:val="24"/>
        </w:rPr>
        <w:t xml:space="preserve"> are some of the protective factors that are critical for everyday survival.</w:t>
      </w:r>
      <w:r w:rsidR="00336685" w:rsidRPr="00585C4E">
        <w:rPr>
          <w:rFonts w:asciiTheme="minorHAnsi" w:hAnsiTheme="minorHAnsi" w:cstheme="minorHAnsi"/>
          <w:sz w:val="24"/>
          <w:szCs w:val="24"/>
        </w:rPr>
        <w:t xml:space="preserve"> Changes over the past year highlight the importance of gender responsive budgeting, and how that has the potential to translate to gender responsive health.</w:t>
      </w:r>
    </w:p>
    <w:p w14:paraId="36F9308C" w14:textId="1879369D" w:rsidR="00FF7288" w:rsidRDefault="00FF7288" w:rsidP="00D95F89">
      <w:pPr>
        <w:spacing w:after="120" w:line="276" w:lineRule="auto"/>
        <w:rPr>
          <w:rFonts w:asciiTheme="minorHAnsi" w:hAnsiTheme="minorHAnsi" w:cstheme="minorHAnsi"/>
          <w:sz w:val="24"/>
          <w:szCs w:val="24"/>
        </w:rPr>
      </w:pPr>
      <w:r>
        <w:rPr>
          <w:rFonts w:asciiTheme="minorHAnsi" w:hAnsiTheme="minorHAnsi" w:cstheme="minorHAnsi"/>
          <w:sz w:val="24"/>
          <w:szCs w:val="24"/>
        </w:rPr>
        <w:t>National emphasis on</w:t>
      </w:r>
      <w:r w:rsidRPr="00585C4E">
        <w:rPr>
          <w:rFonts w:asciiTheme="minorHAnsi" w:hAnsiTheme="minorHAnsi" w:cstheme="minorHAnsi"/>
          <w:sz w:val="24"/>
          <w:szCs w:val="24"/>
        </w:rPr>
        <w:t xml:space="preserve"> women’s health </w:t>
      </w:r>
      <w:r>
        <w:rPr>
          <w:rFonts w:asciiTheme="minorHAnsi" w:hAnsiTheme="minorHAnsi" w:cstheme="minorHAnsi"/>
          <w:sz w:val="24"/>
          <w:szCs w:val="24"/>
        </w:rPr>
        <w:t>has been</w:t>
      </w:r>
      <w:r w:rsidRPr="00585C4E">
        <w:rPr>
          <w:rFonts w:asciiTheme="minorHAnsi" w:hAnsiTheme="minorHAnsi" w:cstheme="minorHAnsi"/>
          <w:sz w:val="24"/>
          <w:szCs w:val="24"/>
        </w:rPr>
        <w:t xml:space="preserve"> accelerated with the launch of a new National Women’s Health Advisory Council, chaired by the Assistant Minister for Health, the Honourable Ged Kearney MP.  </w:t>
      </w:r>
      <w:r w:rsidR="00336685" w:rsidRPr="00585C4E">
        <w:rPr>
          <w:rFonts w:asciiTheme="minorHAnsi" w:hAnsiTheme="minorHAnsi" w:cstheme="minorHAnsi"/>
          <w:sz w:val="24"/>
          <w:szCs w:val="24"/>
        </w:rPr>
        <w:t xml:space="preserve">This </w:t>
      </w:r>
      <w:r>
        <w:rPr>
          <w:rFonts w:asciiTheme="minorHAnsi" w:hAnsiTheme="minorHAnsi" w:cstheme="minorHAnsi"/>
          <w:sz w:val="24"/>
          <w:szCs w:val="24"/>
        </w:rPr>
        <w:t>was also the</w:t>
      </w:r>
      <w:r w:rsidR="00336685" w:rsidRPr="00585C4E">
        <w:rPr>
          <w:rFonts w:asciiTheme="minorHAnsi" w:hAnsiTheme="minorHAnsi" w:cstheme="minorHAnsi"/>
          <w:sz w:val="24"/>
          <w:szCs w:val="24"/>
        </w:rPr>
        <w:t xml:space="preserve"> first year of our Department of Health and Ag</w:t>
      </w:r>
      <w:r w:rsidR="00290B94">
        <w:rPr>
          <w:rFonts w:asciiTheme="minorHAnsi" w:hAnsiTheme="minorHAnsi" w:cstheme="minorHAnsi"/>
          <w:sz w:val="24"/>
          <w:szCs w:val="24"/>
        </w:rPr>
        <w:t>ed Care</w:t>
      </w:r>
      <w:r w:rsidR="00336685" w:rsidRPr="00585C4E">
        <w:rPr>
          <w:rFonts w:asciiTheme="minorHAnsi" w:hAnsiTheme="minorHAnsi" w:cstheme="minorHAnsi"/>
          <w:sz w:val="24"/>
          <w:szCs w:val="24"/>
        </w:rPr>
        <w:t xml:space="preserve">, Health Peak and Advisory Body Grant, where we worked within Australia’s health peaks to reflect on and renew our communications, </w:t>
      </w:r>
      <w:proofErr w:type="gramStart"/>
      <w:r w:rsidR="00336685" w:rsidRPr="00585C4E">
        <w:rPr>
          <w:rFonts w:asciiTheme="minorHAnsi" w:hAnsiTheme="minorHAnsi" w:cstheme="minorHAnsi"/>
          <w:sz w:val="24"/>
          <w:szCs w:val="24"/>
        </w:rPr>
        <w:t>brand</w:t>
      </w:r>
      <w:proofErr w:type="gramEnd"/>
      <w:r w:rsidR="00336685" w:rsidRPr="00585C4E">
        <w:rPr>
          <w:rFonts w:asciiTheme="minorHAnsi" w:hAnsiTheme="minorHAnsi" w:cstheme="minorHAnsi"/>
          <w:sz w:val="24"/>
          <w:szCs w:val="24"/>
        </w:rPr>
        <w:t xml:space="preserve"> and online presence. </w:t>
      </w:r>
    </w:p>
    <w:p w14:paraId="62047442" w14:textId="26274625" w:rsidR="00943BAF" w:rsidRPr="00D95F89" w:rsidRDefault="00336685" w:rsidP="572B736A">
      <w:pPr>
        <w:spacing w:after="120" w:line="276" w:lineRule="auto"/>
        <w:rPr>
          <w:rFonts w:asciiTheme="minorHAnsi" w:hAnsiTheme="minorHAnsi" w:cstheme="minorBidi"/>
          <w:color w:val="000000" w:themeColor="text1"/>
          <w:sz w:val="24"/>
          <w:szCs w:val="24"/>
        </w:rPr>
      </w:pPr>
      <w:r w:rsidRPr="572B736A">
        <w:rPr>
          <w:rFonts w:asciiTheme="minorHAnsi" w:hAnsiTheme="minorHAnsi" w:cstheme="minorBidi"/>
          <w:sz w:val="24"/>
          <w:szCs w:val="24"/>
        </w:rPr>
        <w:t xml:space="preserve">Employing methods of co- development, </w:t>
      </w:r>
      <w:r w:rsidR="0085516C" w:rsidRPr="572B736A">
        <w:rPr>
          <w:rFonts w:asciiTheme="minorHAnsi" w:hAnsiTheme="minorHAnsi" w:cstheme="minorBidi"/>
          <w:sz w:val="24"/>
          <w:szCs w:val="24"/>
        </w:rPr>
        <w:t>throughout the year we</w:t>
      </w:r>
      <w:r w:rsidRPr="572B736A">
        <w:rPr>
          <w:rFonts w:asciiTheme="minorHAnsi" w:hAnsiTheme="minorHAnsi" w:cstheme="minorBidi"/>
          <w:sz w:val="24"/>
          <w:szCs w:val="24"/>
        </w:rPr>
        <w:t xml:space="preserve"> engaged </w:t>
      </w:r>
      <w:r w:rsidRPr="572B736A">
        <w:rPr>
          <w:rStyle w:val="normaltextrun"/>
          <w:rFonts w:asciiTheme="minorHAnsi" w:hAnsiTheme="minorHAnsi" w:cstheme="minorBidi"/>
          <w:color w:val="000000" w:themeColor="text1"/>
          <w:sz w:val="24"/>
          <w:szCs w:val="24"/>
        </w:rPr>
        <w:t xml:space="preserve">a broad cross-section of key contributors in the broader health ecosystem who are dedicated to improving women’s health outcomes. </w:t>
      </w:r>
      <w:r w:rsidRPr="572B736A">
        <w:rPr>
          <w:rFonts w:asciiTheme="minorHAnsi" w:hAnsiTheme="minorHAnsi" w:cstheme="minorBidi"/>
          <w:sz w:val="24"/>
          <w:szCs w:val="24"/>
        </w:rPr>
        <w:t xml:space="preserve"> </w:t>
      </w:r>
      <w:r w:rsidR="00943BAF" w:rsidRPr="572B736A">
        <w:rPr>
          <w:sz w:val="24"/>
          <w:szCs w:val="24"/>
        </w:rPr>
        <w:t>Given the breadth and depth of this redesign work, we also took the opportunity to refresh our visual identity and name for the organisation. Subsequently we evolved from the Australian Women’s Health Network to the Australian Women’s Health Alliance. Our refreshed brand identity reflects our role as a contemporary organisation that is evidence-based, inclusive and collaborative.</w:t>
      </w:r>
    </w:p>
    <w:p w14:paraId="24F09EA2" w14:textId="37C05616" w:rsidR="00393449" w:rsidRDefault="0085516C" w:rsidP="00D95F89">
      <w:pPr>
        <w:spacing w:after="120" w:line="276" w:lineRule="auto"/>
        <w:rPr>
          <w:sz w:val="24"/>
          <w:szCs w:val="24"/>
        </w:rPr>
      </w:pPr>
      <w:r w:rsidRPr="0085516C">
        <w:rPr>
          <w:sz w:val="24"/>
          <w:szCs w:val="24"/>
        </w:rPr>
        <w:t>Within our organisational identity we weave the same ethos and values from when we were established in 1986</w:t>
      </w:r>
      <w:r w:rsidR="002377AF">
        <w:rPr>
          <w:sz w:val="24"/>
          <w:szCs w:val="24"/>
        </w:rPr>
        <w:t xml:space="preserve"> - </w:t>
      </w:r>
      <w:r w:rsidRPr="0085516C">
        <w:rPr>
          <w:sz w:val="24"/>
          <w:szCs w:val="24"/>
        </w:rPr>
        <w:t xml:space="preserve">we are individuals, who are part of communities, </w:t>
      </w:r>
      <w:proofErr w:type="gramStart"/>
      <w:r w:rsidRPr="0085516C">
        <w:rPr>
          <w:sz w:val="24"/>
          <w:szCs w:val="24"/>
        </w:rPr>
        <w:t>organisations</w:t>
      </w:r>
      <w:proofErr w:type="gramEnd"/>
      <w:r w:rsidRPr="0085516C">
        <w:rPr>
          <w:sz w:val="24"/>
          <w:szCs w:val="24"/>
        </w:rPr>
        <w:t xml:space="preserve"> and groups, who are all incredibly passionate about health policy, gender equity and the social models of health.</w:t>
      </w:r>
      <w:r w:rsidR="006E14E9">
        <w:rPr>
          <w:sz w:val="24"/>
          <w:szCs w:val="24"/>
        </w:rPr>
        <w:t xml:space="preserve"> </w:t>
      </w:r>
    </w:p>
    <w:p w14:paraId="37963551" w14:textId="50D94AFA" w:rsidR="19178718" w:rsidRPr="006E14E9" w:rsidRDefault="00377A49" w:rsidP="00D95F89">
      <w:pPr>
        <w:spacing w:after="120" w:line="276" w:lineRule="auto"/>
        <w:rPr>
          <w:rFonts w:asciiTheme="minorHAnsi" w:hAnsiTheme="minorHAnsi" w:cstheme="minorHAnsi"/>
          <w:sz w:val="24"/>
          <w:szCs w:val="24"/>
        </w:rPr>
      </w:pPr>
      <w:r>
        <w:rPr>
          <w:rStyle w:val="normaltextrun"/>
          <w:rFonts w:asciiTheme="minorHAnsi" w:hAnsiTheme="minorHAnsi" w:cstheme="minorHAnsi"/>
          <w:sz w:val="24"/>
          <w:szCs w:val="24"/>
        </w:rPr>
        <w:t>We continue</w:t>
      </w:r>
      <w:r w:rsidR="00D54823" w:rsidRPr="00585C4E">
        <w:rPr>
          <w:rStyle w:val="normaltextrun"/>
          <w:rFonts w:asciiTheme="minorHAnsi" w:hAnsiTheme="minorHAnsi" w:cstheme="minorHAnsi"/>
          <w:sz w:val="24"/>
          <w:szCs w:val="24"/>
        </w:rPr>
        <w:t xml:space="preserve"> to rely upon</w:t>
      </w:r>
      <w:r>
        <w:rPr>
          <w:rStyle w:val="normaltextrun"/>
          <w:rFonts w:asciiTheme="minorHAnsi" w:hAnsiTheme="minorHAnsi" w:cstheme="minorHAnsi"/>
          <w:sz w:val="24"/>
          <w:szCs w:val="24"/>
        </w:rPr>
        <w:t xml:space="preserve"> </w:t>
      </w:r>
      <w:r w:rsidR="00D54823" w:rsidRPr="00585C4E">
        <w:rPr>
          <w:rStyle w:val="normaltextrun"/>
          <w:rFonts w:asciiTheme="minorHAnsi" w:hAnsiTheme="minorHAnsi" w:cstheme="minorHAnsi"/>
          <w:sz w:val="24"/>
          <w:szCs w:val="24"/>
        </w:rPr>
        <w:t>membership fees</w:t>
      </w:r>
      <w:r w:rsidR="0085516C">
        <w:rPr>
          <w:rStyle w:val="normaltextrun"/>
          <w:rFonts w:asciiTheme="minorHAnsi" w:hAnsiTheme="minorHAnsi" w:cstheme="minorHAnsi"/>
          <w:sz w:val="24"/>
          <w:szCs w:val="24"/>
        </w:rPr>
        <w:t>, volunteer energy</w:t>
      </w:r>
      <w:r w:rsidR="00D54823" w:rsidRPr="00585C4E">
        <w:rPr>
          <w:rStyle w:val="normaltextrun"/>
          <w:rFonts w:asciiTheme="minorHAnsi" w:hAnsiTheme="minorHAnsi" w:cstheme="minorHAnsi"/>
          <w:sz w:val="24"/>
          <w:szCs w:val="24"/>
        </w:rPr>
        <w:t xml:space="preserve"> and donations to </w:t>
      </w:r>
      <w:r w:rsidR="0085516C">
        <w:rPr>
          <w:rStyle w:val="normaltextrun"/>
          <w:rFonts w:asciiTheme="minorHAnsi" w:hAnsiTheme="minorHAnsi" w:cstheme="minorHAnsi"/>
          <w:sz w:val="24"/>
          <w:szCs w:val="24"/>
        </w:rPr>
        <w:t>resource</w:t>
      </w:r>
      <w:r w:rsidR="00D54823" w:rsidRPr="00585C4E">
        <w:rPr>
          <w:rStyle w:val="normaltextrun"/>
          <w:rFonts w:asciiTheme="minorHAnsi" w:hAnsiTheme="minorHAnsi" w:cstheme="minorHAnsi"/>
          <w:sz w:val="24"/>
          <w:szCs w:val="24"/>
        </w:rPr>
        <w:t xml:space="preserve"> </w:t>
      </w:r>
      <w:r>
        <w:rPr>
          <w:rStyle w:val="normaltextrun"/>
          <w:rFonts w:asciiTheme="minorHAnsi" w:hAnsiTheme="minorHAnsi" w:cstheme="minorHAnsi"/>
          <w:sz w:val="24"/>
          <w:szCs w:val="24"/>
        </w:rPr>
        <w:t>administrative</w:t>
      </w:r>
      <w:r w:rsidR="00D54823" w:rsidRPr="00585C4E">
        <w:rPr>
          <w:rStyle w:val="normaltextrun"/>
          <w:rFonts w:asciiTheme="minorHAnsi" w:hAnsiTheme="minorHAnsi" w:cstheme="minorHAnsi"/>
          <w:sz w:val="24"/>
          <w:szCs w:val="24"/>
        </w:rPr>
        <w:t xml:space="preserve"> costs</w:t>
      </w:r>
      <w:r w:rsidR="0085516C">
        <w:rPr>
          <w:rStyle w:val="normaltextrun"/>
          <w:rFonts w:asciiTheme="minorHAnsi" w:hAnsiTheme="minorHAnsi" w:cstheme="minorHAnsi"/>
          <w:sz w:val="24"/>
          <w:szCs w:val="24"/>
        </w:rPr>
        <w:t xml:space="preserve"> such as licenses, </w:t>
      </w:r>
      <w:proofErr w:type="gramStart"/>
      <w:r w:rsidR="0085516C">
        <w:rPr>
          <w:rStyle w:val="normaltextrun"/>
          <w:rFonts w:asciiTheme="minorHAnsi" w:hAnsiTheme="minorHAnsi" w:cstheme="minorHAnsi"/>
          <w:sz w:val="24"/>
          <w:szCs w:val="24"/>
        </w:rPr>
        <w:t>fees</w:t>
      </w:r>
      <w:proofErr w:type="gramEnd"/>
      <w:r w:rsidR="0085516C">
        <w:rPr>
          <w:rStyle w:val="normaltextrun"/>
          <w:rFonts w:asciiTheme="minorHAnsi" w:hAnsiTheme="minorHAnsi" w:cstheme="minorHAnsi"/>
          <w:sz w:val="24"/>
          <w:szCs w:val="24"/>
        </w:rPr>
        <w:t xml:space="preserve"> and membe</w:t>
      </w:r>
      <w:r>
        <w:rPr>
          <w:rStyle w:val="normaltextrun"/>
          <w:rFonts w:asciiTheme="minorHAnsi" w:hAnsiTheme="minorHAnsi" w:cstheme="minorHAnsi"/>
          <w:sz w:val="24"/>
          <w:szCs w:val="24"/>
        </w:rPr>
        <w:t>rship support</w:t>
      </w:r>
      <w:r w:rsidR="00D54823" w:rsidRPr="00585C4E">
        <w:rPr>
          <w:rStyle w:val="normaltextrun"/>
          <w:rFonts w:asciiTheme="minorHAnsi" w:hAnsiTheme="minorHAnsi" w:cstheme="minorHAnsi"/>
          <w:sz w:val="24"/>
          <w:szCs w:val="24"/>
        </w:rPr>
        <w:t xml:space="preserve">. </w:t>
      </w:r>
      <w:r w:rsidR="006E14E9">
        <w:rPr>
          <w:rStyle w:val="normaltextrun"/>
          <w:rFonts w:asciiTheme="minorHAnsi" w:hAnsiTheme="minorHAnsi" w:cstheme="minorHAnsi"/>
          <w:sz w:val="24"/>
          <w:szCs w:val="24"/>
        </w:rPr>
        <w:t xml:space="preserve"> </w:t>
      </w:r>
      <w:r w:rsidR="00D54823" w:rsidRPr="00585C4E">
        <w:rPr>
          <w:rStyle w:val="normaltextrun"/>
          <w:rFonts w:asciiTheme="minorHAnsi" w:hAnsiTheme="minorHAnsi" w:cstheme="minorHAnsi"/>
          <w:sz w:val="24"/>
          <w:szCs w:val="24"/>
        </w:rPr>
        <w:t xml:space="preserve">Whether you donate funds, resourcing support, </w:t>
      </w:r>
      <w:proofErr w:type="gramStart"/>
      <w:r w:rsidR="00D54823" w:rsidRPr="00585C4E">
        <w:rPr>
          <w:rStyle w:val="normaltextrun"/>
          <w:rFonts w:asciiTheme="minorHAnsi" w:hAnsiTheme="minorHAnsi" w:cstheme="minorHAnsi"/>
          <w:sz w:val="24"/>
          <w:szCs w:val="24"/>
        </w:rPr>
        <w:t>time</w:t>
      </w:r>
      <w:proofErr w:type="gramEnd"/>
      <w:r w:rsidR="00D54823" w:rsidRPr="00585C4E">
        <w:rPr>
          <w:rStyle w:val="normaltextrun"/>
          <w:rFonts w:asciiTheme="minorHAnsi" w:hAnsiTheme="minorHAnsi" w:cstheme="minorHAnsi"/>
          <w:sz w:val="24"/>
          <w:szCs w:val="24"/>
        </w:rPr>
        <w:t xml:space="preserve"> or energy, </w:t>
      </w:r>
      <w:r w:rsidR="006E14E9">
        <w:rPr>
          <w:rStyle w:val="normaltextrun"/>
          <w:rFonts w:asciiTheme="minorHAnsi" w:hAnsiTheme="minorHAnsi" w:cstheme="minorHAnsi"/>
          <w:sz w:val="24"/>
          <w:szCs w:val="24"/>
        </w:rPr>
        <w:t>thank you for being a part of</w:t>
      </w:r>
      <w:r w:rsidR="00D54823" w:rsidRPr="00585C4E">
        <w:rPr>
          <w:rStyle w:val="normaltextrun"/>
          <w:rFonts w:asciiTheme="minorHAnsi" w:hAnsiTheme="minorHAnsi" w:cstheme="minorHAnsi"/>
          <w:sz w:val="24"/>
          <w:szCs w:val="24"/>
        </w:rPr>
        <w:t xml:space="preserve"> advancing gender and health equity</w:t>
      </w:r>
      <w:r w:rsidR="00A46282">
        <w:rPr>
          <w:rStyle w:val="normaltextrun"/>
          <w:rFonts w:asciiTheme="minorHAnsi" w:hAnsiTheme="minorHAnsi" w:cstheme="minorHAnsi"/>
          <w:sz w:val="24"/>
          <w:szCs w:val="24"/>
        </w:rPr>
        <w:t>.</w:t>
      </w:r>
    </w:p>
    <w:p w14:paraId="0FA28087" w14:textId="30C782D1" w:rsidR="005F48D8" w:rsidRPr="00057C90" w:rsidRDefault="00152EB1" w:rsidP="00D95F89">
      <w:pPr>
        <w:pStyle w:val="BodyText"/>
        <w:tabs>
          <w:tab w:val="left" w:pos="1626"/>
        </w:tabs>
        <w:spacing w:after="120" w:line="276" w:lineRule="auto"/>
        <w:rPr>
          <w:rFonts w:asciiTheme="minorHAnsi" w:hAnsiTheme="minorHAnsi" w:cstheme="minorHAnsi"/>
          <w:lang w:val="en-US"/>
        </w:rPr>
      </w:pPr>
      <w:r w:rsidRPr="00057C90">
        <w:rPr>
          <w:rFonts w:asciiTheme="minorHAnsi" w:hAnsiTheme="minorHAnsi" w:cstheme="minorHAnsi"/>
          <w:noProof/>
          <w:lang w:bidi="ar-SA"/>
        </w:rPr>
        <w:drawing>
          <wp:anchor distT="0" distB="0" distL="114300" distR="114300" simplePos="0" relativeHeight="251677696" behindDoc="1" locked="0" layoutInCell="1" allowOverlap="1" wp14:anchorId="3FA2C964" wp14:editId="098ECE88">
            <wp:simplePos x="0" y="0"/>
            <wp:positionH relativeFrom="margin">
              <wp:align>left</wp:align>
            </wp:positionH>
            <wp:positionV relativeFrom="paragraph">
              <wp:posOffset>4609</wp:posOffset>
            </wp:positionV>
            <wp:extent cx="1570184" cy="678426"/>
            <wp:effectExtent l="0" t="0" r="0" b="7620"/>
            <wp:wrapTopAndBottom/>
            <wp:docPr id="3" name="Picture 3" descr="Signature of Bonney Corbin, National Board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ignature of Bonney Corbin, National Board Chai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0184" cy="678426"/>
                    </a:xfrm>
                    <a:prstGeom prst="rect">
                      <a:avLst/>
                    </a:prstGeom>
                    <a:noFill/>
                    <a:ln>
                      <a:noFill/>
                    </a:ln>
                  </pic:spPr>
                </pic:pic>
              </a:graphicData>
            </a:graphic>
            <wp14:sizeRelH relativeFrom="page">
              <wp14:pctWidth>0</wp14:pctWidth>
            </wp14:sizeRelH>
            <wp14:sizeRelV relativeFrom="page">
              <wp14:pctHeight>0</wp14:pctHeight>
            </wp14:sizeRelV>
          </wp:anchor>
        </w:drawing>
      </w:r>
      <w:r w:rsidR="00B07A80" w:rsidRPr="00057C90">
        <w:rPr>
          <w:rFonts w:asciiTheme="minorHAnsi" w:hAnsiTheme="minorHAnsi" w:cstheme="minorHAnsi"/>
        </w:rPr>
        <w:tab/>
      </w:r>
      <w:r w:rsidR="482C0526" w:rsidRPr="00057C90">
        <w:rPr>
          <w:rFonts w:asciiTheme="minorHAnsi" w:eastAsia="Times New Roman" w:hAnsiTheme="minorHAnsi" w:cstheme="minorHAnsi"/>
          <w:snapToGrid w:val="0"/>
          <w:w w:val="0"/>
          <w:sz w:val="0"/>
          <w:szCs w:val="0"/>
          <w:bdr w:val="none" w:sz="0" w:space="0" w:color="000000"/>
          <w:shd w:val="clear" w:color="000000" w:fill="000000"/>
          <w:lang w:val="x-none" w:eastAsia="x-none" w:bidi="x-none"/>
        </w:rPr>
        <w:t xml:space="preserve"> </w:t>
      </w:r>
      <w:r w:rsidR="482C0526" w:rsidRPr="00057C90">
        <w:rPr>
          <w:rFonts w:asciiTheme="minorHAnsi" w:eastAsia="Times New Roman" w:hAnsiTheme="minorHAnsi" w:cstheme="minorHAnsi"/>
          <w:snapToGrid w:val="0"/>
          <w:w w:val="0"/>
          <w:sz w:val="0"/>
          <w:szCs w:val="0"/>
          <w:bdr w:val="none" w:sz="0" w:space="0" w:color="000000"/>
          <w:shd w:val="clear" w:color="000000" w:fill="000000"/>
          <w:lang w:val="en-US"/>
        </w:rPr>
        <w:t>ff</w:t>
      </w:r>
    </w:p>
    <w:p w14:paraId="68297F73" w14:textId="1E97CD3F" w:rsidR="005F48D8" w:rsidRPr="00057C90" w:rsidRDefault="17C08A6A" w:rsidP="00D95F89">
      <w:pPr>
        <w:pStyle w:val="Heading2"/>
        <w:spacing w:before="0" w:line="276" w:lineRule="auto"/>
        <w:rPr>
          <w:rFonts w:asciiTheme="minorHAnsi" w:hAnsiTheme="minorHAnsi" w:cstheme="minorHAnsi"/>
        </w:rPr>
      </w:pPr>
      <w:r w:rsidRPr="00057C90">
        <w:rPr>
          <w:rFonts w:asciiTheme="minorHAnsi" w:hAnsiTheme="minorHAnsi" w:cstheme="minorHAnsi"/>
        </w:rPr>
        <w:t>Bonney Corbin</w:t>
      </w:r>
    </w:p>
    <w:p w14:paraId="1B0B58C3" w14:textId="24959EEF" w:rsidR="005F48D8" w:rsidRPr="00057C90" w:rsidRDefault="17C08A6A" w:rsidP="00D95F89">
      <w:pPr>
        <w:pStyle w:val="bodytext2020"/>
        <w:rPr>
          <w:rFonts w:asciiTheme="minorHAnsi" w:hAnsiTheme="minorHAnsi" w:cstheme="minorHAnsi"/>
        </w:rPr>
      </w:pPr>
      <w:r w:rsidRPr="00057C90">
        <w:rPr>
          <w:rFonts w:asciiTheme="minorHAnsi" w:hAnsiTheme="minorHAnsi" w:cstheme="minorHAnsi"/>
        </w:rPr>
        <w:t>National Board Chair</w:t>
      </w:r>
    </w:p>
    <w:p w14:paraId="3A263D5D" w14:textId="01ADFAD9" w:rsidR="006E14E9" w:rsidRDefault="006E14E9" w:rsidP="00D95F89">
      <w:pPr>
        <w:widowControl/>
        <w:autoSpaceDE/>
        <w:autoSpaceDN/>
        <w:spacing w:after="120" w:line="276" w:lineRule="auto"/>
        <w:rPr>
          <w:rFonts w:asciiTheme="minorHAnsi" w:hAnsiTheme="minorHAnsi" w:cstheme="minorHAnsi"/>
          <w:sz w:val="24"/>
        </w:rPr>
      </w:pPr>
      <w:r>
        <w:rPr>
          <w:rFonts w:asciiTheme="minorHAnsi" w:hAnsiTheme="minorHAnsi" w:cstheme="minorHAnsi"/>
        </w:rPr>
        <w:br w:type="page"/>
      </w:r>
    </w:p>
    <w:p w14:paraId="7737EBF2" w14:textId="42DD0B60" w:rsidR="00BF395F" w:rsidRPr="00057C90" w:rsidRDefault="293FA22D" w:rsidP="00D95F89">
      <w:pPr>
        <w:pStyle w:val="Heading1"/>
        <w:spacing w:before="0" w:after="120" w:line="276" w:lineRule="auto"/>
        <w:rPr>
          <w:i/>
          <w:iCs/>
          <w:sz w:val="24"/>
          <w:szCs w:val="24"/>
        </w:rPr>
      </w:pPr>
      <w:bookmarkStart w:id="45" w:name="_bookmark14"/>
      <w:bookmarkStart w:id="46" w:name="_PRIORITY_HEALTH_PROMOTION"/>
      <w:bookmarkEnd w:id="45"/>
      <w:bookmarkEnd w:id="46"/>
      <w:r w:rsidRPr="00057C90">
        <w:lastRenderedPageBreak/>
        <w:t>Strategic P</w:t>
      </w:r>
      <w:r w:rsidR="3284E9C3" w:rsidRPr="00057C90">
        <w:t xml:space="preserve">riority 1: Policy and </w:t>
      </w:r>
      <w:r w:rsidR="00E87682">
        <w:t>R</w:t>
      </w:r>
      <w:r w:rsidR="3284E9C3" w:rsidRPr="00057C90">
        <w:t xml:space="preserve">eform </w:t>
      </w:r>
    </w:p>
    <w:p w14:paraId="1E3E9F9A" w14:textId="3E079044" w:rsidR="00457956" w:rsidRPr="0085516C" w:rsidRDefault="5318D27B" w:rsidP="00D95F89">
      <w:pPr>
        <w:pStyle w:val="BodyText"/>
        <w:spacing w:after="120" w:line="276" w:lineRule="auto"/>
        <w:rPr>
          <w:rFonts w:asciiTheme="minorHAnsi" w:hAnsiTheme="minorHAnsi" w:cstheme="minorHAnsi"/>
          <w:b/>
          <w:bCs/>
          <w:szCs w:val="24"/>
          <w:lang w:val="en-US"/>
        </w:rPr>
      </w:pPr>
      <w:r w:rsidRPr="00057C90">
        <w:rPr>
          <w:rFonts w:asciiTheme="minorHAnsi" w:hAnsiTheme="minorHAnsi" w:cstheme="minorHAnsi"/>
          <w:b/>
          <w:bCs/>
          <w:lang w:val="en-US"/>
        </w:rPr>
        <w:t>The Alliance</w:t>
      </w:r>
      <w:r w:rsidR="3284E9C3" w:rsidRPr="00057C90">
        <w:rPr>
          <w:rFonts w:asciiTheme="minorHAnsi" w:hAnsiTheme="minorHAnsi" w:cstheme="minorHAnsi"/>
          <w:b/>
          <w:bCs/>
          <w:lang w:val="en-US"/>
        </w:rPr>
        <w:t xml:space="preserve"> is a national leader in developing, advancing, and responding to public policy and practice as it impacts on women’s health. We provide independent advice from a </w:t>
      </w:r>
      <w:r w:rsidR="3284E9C3" w:rsidRPr="0085516C">
        <w:rPr>
          <w:rFonts w:asciiTheme="minorHAnsi" w:hAnsiTheme="minorHAnsi" w:cstheme="minorHAnsi"/>
          <w:b/>
          <w:bCs/>
          <w:szCs w:val="24"/>
          <w:lang w:val="en-US"/>
        </w:rPr>
        <w:t>broad evidence-base to promote a gendered approach to women’s health care.</w:t>
      </w:r>
    </w:p>
    <w:p w14:paraId="69CE910E" w14:textId="019FC33D" w:rsidR="00FF7288" w:rsidRPr="00585C4E" w:rsidRDefault="00A24B10" w:rsidP="572B736A">
      <w:pPr>
        <w:spacing w:after="120" w:line="276" w:lineRule="auto"/>
        <w:rPr>
          <w:rFonts w:asciiTheme="minorHAnsi" w:hAnsiTheme="minorHAnsi" w:cstheme="minorBidi"/>
          <w:sz w:val="24"/>
          <w:szCs w:val="24"/>
        </w:rPr>
      </w:pPr>
      <w:r w:rsidRPr="572B736A">
        <w:rPr>
          <w:rFonts w:asciiTheme="minorHAnsi" w:hAnsiTheme="minorHAnsi" w:cstheme="minorBidi"/>
          <w:sz w:val="24"/>
          <w:szCs w:val="24"/>
        </w:rPr>
        <w:t>A national spotlight</w:t>
      </w:r>
      <w:r w:rsidR="00FF7288" w:rsidRPr="572B736A">
        <w:rPr>
          <w:rFonts w:asciiTheme="minorHAnsi" w:hAnsiTheme="minorHAnsi" w:cstheme="minorBidi"/>
          <w:sz w:val="24"/>
          <w:szCs w:val="24"/>
        </w:rPr>
        <w:t xml:space="preserve"> on women’s health</w:t>
      </w:r>
      <w:r w:rsidRPr="572B736A">
        <w:rPr>
          <w:rFonts w:asciiTheme="minorHAnsi" w:hAnsiTheme="minorHAnsi" w:cstheme="minorBidi"/>
          <w:sz w:val="24"/>
          <w:szCs w:val="24"/>
        </w:rPr>
        <w:t xml:space="preserve"> policy</w:t>
      </w:r>
      <w:r w:rsidR="00FF7288" w:rsidRPr="572B736A">
        <w:rPr>
          <w:rFonts w:asciiTheme="minorHAnsi" w:hAnsiTheme="minorHAnsi" w:cstheme="minorBidi"/>
          <w:sz w:val="24"/>
          <w:szCs w:val="24"/>
        </w:rPr>
        <w:t xml:space="preserve"> has been accelerated with the launch of a new National Women’s Health Advisory Council, chaired by the Assistant Minister for Health, the Honourable Ged Kearney MP.  The Council will meet </w:t>
      </w:r>
      <w:r w:rsidR="002377AF">
        <w:rPr>
          <w:rFonts w:asciiTheme="minorHAnsi" w:hAnsiTheme="minorHAnsi" w:cstheme="minorBidi"/>
          <w:sz w:val="24"/>
          <w:szCs w:val="24"/>
        </w:rPr>
        <w:t>6</w:t>
      </w:r>
      <w:r w:rsidR="00FF7288" w:rsidRPr="572B736A">
        <w:rPr>
          <w:rFonts w:asciiTheme="minorHAnsi" w:hAnsiTheme="minorHAnsi" w:cstheme="minorBidi"/>
          <w:sz w:val="24"/>
          <w:szCs w:val="24"/>
        </w:rPr>
        <w:t xml:space="preserve"> times per year to monitor and provide advice on the implementation of the </w:t>
      </w:r>
      <w:r w:rsidR="00FF7288" w:rsidRPr="572B736A">
        <w:rPr>
          <w:rFonts w:asciiTheme="minorHAnsi" w:hAnsiTheme="minorHAnsi" w:cstheme="minorBidi"/>
          <w:sz w:val="24"/>
          <w:szCs w:val="24"/>
          <w:shd w:val="clear" w:color="auto" w:fill="FFFFFF"/>
        </w:rPr>
        <w:t>National Women’s Health Strategy (2020-2030).</w:t>
      </w:r>
      <w:r w:rsidR="6A507D36" w:rsidRPr="572B736A">
        <w:rPr>
          <w:rFonts w:asciiTheme="minorHAnsi" w:hAnsiTheme="minorHAnsi" w:cstheme="minorBidi"/>
          <w:sz w:val="24"/>
          <w:szCs w:val="24"/>
          <w:shd w:val="clear" w:color="auto" w:fill="FFFFFF"/>
        </w:rPr>
        <w:t xml:space="preserve"> We have one seat on the Council, which </w:t>
      </w:r>
      <w:r w:rsidR="00FF7288" w:rsidRPr="572B736A">
        <w:rPr>
          <w:rFonts w:asciiTheme="minorHAnsi" w:hAnsiTheme="minorHAnsi" w:cstheme="minorBidi"/>
          <w:sz w:val="24"/>
          <w:szCs w:val="24"/>
          <w:shd w:val="clear" w:color="auto" w:fill="FFFFFF"/>
        </w:rPr>
        <w:t>has begun with identifying best practice gender responsive health initiatives, alongside identifying where and how gendered discrimination occurs in Australian healthcare settings.</w:t>
      </w:r>
      <w:r w:rsidR="22D077F6" w:rsidRPr="572B736A">
        <w:rPr>
          <w:rFonts w:asciiTheme="minorHAnsi" w:hAnsiTheme="minorHAnsi" w:cstheme="minorBidi"/>
          <w:sz w:val="24"/>
          <w:szCs w:val="24"/>
          <w:shd w:val="clear" w:color="auto" w:fill="FFFFFF"/>
        </w:rPr>
        <w:t xml:space="preserve"> </w:t>
      </w:r>
    </w:p>
    <w:p w14:paraId="328A0ADE" w14:textId="1538AEBF" w:rsidR="0085516C" w:rsidRDefault="00573C1D" w:rsidP="00D95F89">
      <w:pPr>
        <w:spacing w:after="120" w:line="276" w:lineRule="auto"/>
        <w:rPr>
          <w:rFonts w:asciiTheme="minorHAnsi" w:hAnsiTheme="minorHAnsi" w:cstheme="minorHAnsi"/>
          <w:sz w:val="24"/>
          <w:szCs w:val="24"/>
          <w:shd w:val="clear" w:color="auto" w:fill="FFFFFF"/>
        </w:rPr>
      </w:pPr>
      <w:r w:rsidRPr="0085516C">
        <w:rPr>
          <w:rFonts w:asciiTheme="minorHAnsi" w:hAnsiTheme="minorHAnsi" w:cstheme="minorHAnsi"/>
          <w:sz w:val="24"/>
          <w:szCs w:val="24"/>
        </w:rPr>
        <w:t xml:space="preserve">Our policy </w:t>
      </w:r>
      <w:proofErr w:type="gramStart"/>
      <w:r w:rsidRPr="0085516C">
        <w:rPr>
          <w:rFonts w:asciiTheme="minorHAnsi" w:hAnsiTheme="minorHAnsi" w:cstheme="minorHAnsi"/>
          <w:sz w:val="24"/>
          <w:szCs w:val="24"/>
        </w:rPr>
        <w:t>focus</w:t>
      </w:r>
      <w:proofErr w:type="gramEnd"/>
      <w:r w:rsidRPr="0085516C">
        <w:rPr>
          <w:rFonts w:asciiTheme="minorHAnsi" w:hAnsiTheme="minorHAnsi" w:cstheme="minorHAnsi"/>
          <w:sz w:val="24"/>
          <w:szCs w:val="24"/>
        </w:rPr>
        <w:t xml:space="preserve"> this year has prioritised a review, renewal and refresh of the Women’s Health Hub, with a focus on establishing solid foundations and an effective approach. This work was a core part of the first year of deliverables under the Australian Government Department of Health</w:t>
      </w:r>
      <w:r w:rsidR="00290B94">
        <w:rPr>
          <w:rFonts w:asciiTheme="minorHAnsi" w:hAnsiTheme="minorHAnsi" w:cstheme="minorHAnsi"/>
          <w:sz w:val="24"/>
          <w:szCs w:val="24"/>
        </w:rPr>
        <w:t xml:space="preserve"> and Aged Care</w:t>
      </w:r>
      <w:r w:rsidRPr="0085516C">
        <w:rPr>
          <w:rFonts w:asciiTheme="minorHAnsi" w:hAnsiTheme="minorHAnsi" w:cstheme="minorHAnsi"/>
          <w:sz w:val="24"/>
          <w:szCs w:val="24"/>
        </w:rPr>
        <w:t xml:space="preserve">, Health Peak and Advisory Bodies Program.  </w:t>
      </w:r>
      <w:r w:rsidR="00585C4E" w:rsidRPr="0085516C">
        <w:rPr>
          <w:rFonts w:asciiTheme="minorHAnsi" w:hAnsiTheme="minorHAnsi" w:cstheme="minorHAnsi"/>
          <w:sz w:val="24"/>
          <w:szCs w:val="24"/>
          <w:shd w:val="clear" w:color="auto" w:fill="FFFFFF"/>
        </w:rPr>
        <w:t>It makes strategic links between the</w:t>
      </w:r>
      <w:r w:rsidR="00585C4E" w:rsidRPr="0085516C">
        <w:rPr>
          <w:rFonts w:asciiTheme="minorHAnsi" w:hAnsiTheme="minorHAnsi" w:cstheme="minorHAnsi"/>
          <w:sz w:val="24"/>
          <w:szCs w:val="24"/>
        </w:rPr>
        <w:t xml:space="preserve"> </w:t>
      </w:r>
      <w:r w:rsidR="00585C4E" w:rsidRPr="0085516C">
        <w:rPr>
          <w:rFonts w:asciiTheme="minorHAnsi" w:hAnsiTheme="minorHAnsi" w:cstheme="minorHAnsi"/>
          <w:sz w:val="24"/>
          <w:szCs w:val="24"/>
          <w:shd w:val="clear" w:color="auto" w:fill="FFFFFF"/>
        </w:rPr>
        <w:t>National Women’s Health Strategy (2020-2030) and the National Preventive Health Strategy (2021-2030), to embed a gender responsive approach at the national level.</w:t>
      </w:r>
    </w:p>
    <w:p w14:paraId="34DEE199" w14:textId="6DF563B2" w:rsidR="009C453E" w:rsidRPr="00470607" w:rsidRDefault="009C453E" w:rsidP="009C453E">
      <w:pPr>
        <w:pStyle w:val="BodyText"/>
        <w:spacing w:after="120" w:line="276" w:lineRule="auto"/>
        <w:ind w:left="720"/>
        <w:rPr>
          <w:rStyle w:val="cf01"/>
          <w:rFonts w:asciiTheme="minorHAnsi" w:hAnsiTheme="minorHAnsi" w:cstheme="minorHAnsi"/>
          <w:color w:val="085042"/>
          <w:sz w:val="24"/>
          <w:szCs w:val="24"/>
        </w:rPr>
      </w:pPr>
      <w:r w:rsidRPr="00470607">
        <w:rPr>
          <w:rStyle w:val="cf01"/>
          <w:rFonts w:asciiTheme="minorHAnsi" w:hAnsiTheme="minorHAnsi" w:cstheme="minorHAnsi"/>
          <w:i/>
          <w:iCs/>
          <w:color w:val="085042"/>
          <w:sz w:val="24"/>
          <w:szCs w:val="24"/>
        </w:rPr>
        <w:t xml:space="preserve">“Yeah, it seems like there's been a lot of like different touch points for feedback… I think it's good that you've got like a </w:t>
      </w:r>
      <w:proofErr w:type="gramStart"/>
      <w:r w:rsidRPr="00470607">
        <w:rPr>
          <w:rStyle w:val="cf01"/>
          <w:rFonts w:asciiTheme="minorHAnsi" w:hAnsiTheme="minorHAnsi" w:cstheme="minorHAnsi"/>
          <w:i/>
          <w:iCs/>
          <w:color w:val="085042"/>
          <w:sz w:val="24"/>
          <w:szCs w:val="24"/>
        </w:rPr>
        <w:t>really diverse</w:t>
      </w:r>
      <w:proofErr w:type="gramEnd"/>
      <w:r w:rsidRPr="00470607">
        <w:rPr>
          <w:rStyle w:val="cf01"/>
          <w:rFonts w:asciiTheme="minorHAnsi" w:hAnsiTheme="minorHAnsi" w:cstheme="minorHAnsi"/>
          <w:i/>
          <w:iCs/>
          <w:color w:val="085042"/>
          <w:sz w:val="24"/>
          <w:szCs w:val="24"/>
        </w:rPr>
        <w:t xml:space="preserve"> sort of range of channels to feed back.”</w:t>
      </w:r>
      <w:r w:rsidRPr="00470607">
        <w:rPr>
          <w:rStyle w:val="cf01"/>
          <w:rFonts w:asciiTheme="minorHAnsi" w:hAnsiTheme="minorHAnsi" w:cstheme="minorHAnsi"/>
          <w:color w:val="085042"/>
          <w:sz w:val="24"/>
          <w:szCs w:val="24"/>
        </w:rPr>
        <w:t xml:space="preserve"> –</w:t>
      </w:r>
      <w:r w:rsidR="00290B94">
        <w:rPr>
          <w:rStyle w:val="cf01"/>
          <w:rFonts w:asciiTheme="minorHAnsi" w:hAnsiTheme="minorHAnsi" w:cstheme="minorHAnsi"/>
          <w:color w:val="085042"/>
          <w:sz w:val="24"/>
          <w:szCs w:val="24"/>
        </w:rPr>
        <w:t xml:space="preserve"> </w:t>
      </w:r>
      <w:r w:rsidRPr="00470607">
        <w:rPr>
          <w:rStyle w:val="cf01"/>
          <w:rFonts w:asciiTheme="minorHAnsi" w:hAnsiTheme="minorHAnsi" w:cstheme="minorHAnsi"/>
          <w:color w:val="085042"/>
          <w:sz w:val="24"/>
          <w:szCs w:val="24"/>
        </w:rPr>
        <w:t>Project officer, member organisation.</w:t>
      </w:r>
    </w:p>
    <w:p w14:paraId="1D7743EF" w14:textId="75211978" w:rsidR="009C453E" w:rsidRPr="009C453E" w:rsidRDefault="009C453E" w:rsidP="009C453E">
      <w:pPr>
        <w:pStyle w:val="BodyText"/>
        <w:spacing w:after="120" w:line="276" w:lineRule="auto"/>
        <w:ind w:left="720"/>
        <w:rPr>
          <w:rFonts w:asciiTheme="minorHAnsi" w:hAnsiTheme="minorHAnsi" w:cstheme="minorHAnsi"/>
          <w:color w:val="085042"/>
          <w:szCs w:val="24"/>
        </w:rPr>
      </w:pPr>
      <w:r w:rsidRPr="00470607">
        <w:rPr>
          <w:rFonts w:asciiTheme="minorHAnsi" w:hAnsiTheme="minorHAnsi" w:cstheme="minorHAnsi"/>
          <w:i/>
          <w:iCs/>
          <w:color w:val="085042"/>
          <w:szCs w:val="24"/>
        </w:rPr>
        <w:t>“From the very beginning the Women’s Health Hub project has fostered an inclusive and collaborative environment where everyone’s contributions have been valued, our expertise has been used to address specific challenges and opportunities… It’s rewarding to know that [the service’s] insights are helping to shape the projects outcomes.”</w:t>
      </w:r>
      <w:r w:rsidRPr="00470607">
        <w:rPr>
          <w:rFonts w:asciiTheme="minorHAnsi" w:hAnsiTheme="minorHAnsi" w:cstheme="minorHAnsi"/>
          <w:color w:val="085042"/>
          <w:szCs w:val="24"/>
        </w:rPr>
        <w:t xml:space="preserve"> –</w:t>
      </w:r>
      <w:r w:rsidR="00245B8B">
        <w:rPr>
          <w:rFonts w:asciiTheme="minorHAnsi" w:hAnsiTheme="minorHAnsi" w:cstheme="minorHAnsi"/>
          <w:color w:val="085042"/>
          <w:szCs w:val="24"/>
        </w:rPr>
        <w:t xml:space="preserve"> M</w:t>
      </w:r>
      <w:r w:rsidRPr="00470607">
        <w:rPr>
          <w:rFonts w:asciiTheme="minorHAnsi" w:hAnsiTheme="minorHAnsi" w:cstheme="minorHAnsi"/>
          <w:color w:val="085042"/>
          <w:szCs w:val="24"/>
        </w:rPr>
        <w:t>ember</w:t>
      </w:r>
      <w:r w:rsidR="00245B8B">
        <w:rPr>
          <w:rFonts w:asciiTheme="minorHAnsi" w:hAnsiTheme="minorHAnsi" w:cstheme="minorHAnsi"/>
          <w:color w:val="085042"/>
          <w:szCs w:val="24"/>
        </w:rPr>
        <w:t xml:space="preserve"> representative</w:t>
      </w:r>
      <w:r w:rsidRPr="00470607">
        <w:rPr>
          <w:rFonts w:asciiTheme="minorHAnsi" w:hAnsiTheme="minorHAnsi" w:cstheme="minorHAnsi"/>
          <w:color w:val="085042"/>
          <w:szCs w:val="24"/>
        </w:rPr>
        <w:t>, domestic and family violence service. </w:t>
      </w:r>
    </w:p>
    <w:p w14:paraId="14B82779" w14:textId="0B018C4C" w:rsidR="00057C90" w:rsidRDefault="009C453E" w:rsidP="00D95F89">
      <w:pPr>
        <w:spacing w:after="120" w:line="276" w:lineRule="auto"/>
        <w:rPr>
          <w:rFonts w:asciiTheme="minorHAnsi" w:hAnsiTheme="minorHAnsi" w:cstheme="minorHAnsi"/>
          <w:sz w:val="24"/>
          <w:szCs w:val="24"/>
        </w:rPr>
      </w:pPr>
      <w:r w:rsidRPr="00585C4E">
        <w:rPr>
          <w:noProof/>
          <w:sz w:val="24"/>
          <w:szCs w:val="24"/>
        </w:rPr>
        <w:drawing>
          <wp:anchor distT="0" distB="0" distL="114300" distR="114300" simplePos="0" relativeHeight="251705344" behindDoc="1" locked="0" layoutInCell="1" allowOverlap="1" wp14:anchorId="2F06266B" wp14:editId="70DEFC11">
            <wp:simplePos x="0" y="0"/>
            <wp:positionH relativeFrom="margin">
              <wp:align>right</wp:align>
            </wp:positionH>
            <wp:positionV relativeFrom="paragraph">
              <wp:posOffset>70126</wp:posOffset>
            </wp:positionV>
            <wp:extent cx="2726055" cy="2861310"/>
            <wp:effectExtent l="0" t="0" r="0" b="0"/>
            <wp:wrapTight wrapText="bothSides">
              <wp:wrapPolygon edited="0">
                <wp:start x="0" y="0"/>
                <wp:lineTo x="0" y="21427"/>
                <wp:lineTo x="21434" y="21427"/>
                <wp:lineTo x="2143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r="15047"/>
                    <a:stretch/>
                  </pic:blipFill>
                  <pic:spPr bwMode="auto">
                    <a:xfrm>
                      <a:off x="0" y="0"/>
                      <a:ext cx="2726055" cy="2861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5C4E" w:rsidRPr="0085516C">
        <w:rPr>
          <w:rFonts w:asciiTheme="minorHAnsi" w:hAnsiTheme="minorHAnsi" w:cstheme="minorHAnsi"/>
          <w:sz w:val="24"/>
          <w:szCs w:val="24"/>
        </w:rPr>
        <w:t>The Hub will continue to be</w:t>
      </w:r>
      <w:r w:rsidR="00573C1D" w:rsidRPr="0085516C">
        <w:rPr>
          <w:rFonts w:asciiTheme="minorHAnsi" w:hAnsiTheme="minorHAnsi" w:cstheme="minorHAnsi"/>
          <w:sz w:val="24"/>
          <w:szCs w:val="24"/>
        </w:rPr>
        <w:t xml:space="preserve"> a national resource for people dedicated to improving women’s health outcomes – whether in policy, research, health care or across the broader health ecosystem. </w:t>
      </w:r>
      <w:r w:rsidR="0085516C" w:rsidRPr="0085516C">
        <w:rPr>
          <w:rFonts w:asciiTheme="minorHAnsi" w:hAnsiTheme="minorHAnsi" w:cstheme="minorHAnsi"/>
          <w:sz w:val="24"/>
          <w:szCs w:val="24"/>
        </w:rPr>
        <w:t>It will build</w:t>
      </w:r>
      <w:r w:rsidR="00585C4E" w:rsidRPr="0085516C">
        <w:rPr>
          <w:rFonts w:asciiTheme="minorHAnsi" w:hAnsiTheme="minorHAnsi" w:cstheme="minorHAnsi"/>
          <w:sz w:val="24"/>
          <w:szCs w:val="24"/>
        </w:rPr>
        <w:t xml:space="preserve"> on previous iterations and builds on a recognition of how valuable it is to have a central entry point to national information on women’s health to inform research, public </w:t>
      </w:r>
      <w:proofErr w:type="gramStart"/>
      <w:r w:rsidR="00585C4E" w:rsidRPr="0085516C">
        <w:rPr>
          <w:rFonts w:asciiTheme="minorHAnsi" w:hAnsiTheme="minorHAnsi" w:cstheme="minorHAnsi"/>
          <w:sz w:val="24"/>
          <w:szCs w:val="24"/>
        </w:rPr>
        <w:t>policy</w:t>
      </w:r>
      <w:proofErr w:type="gramEnd"/>
      <w:r w:rsidR="00585C4E" w:rsidRPr="0085516C">
        <w:rPr>
          <w:rFonts w:asciiTheme="minorHAnsi" w:hAnsiTheme="minorHAnsi" w:cstheme="minorHAnsi"/>
          <w:sz w:val="24"/>
          <w:szCs w:val="24"/>
        </w:rPr>
        <w:t xml:space="preserve"> and practice. It affirms our focus on prevention, to support a gender equity approach to health and healthcare across Australia. </w:t>
      </w:r>
    </w:p>
    <w:p w14:paraId="72F441A2" w14:textId="49656EBD" w:rsidR="00881398" w:rsidRPr="0085516C" w:rsidRDefault="00881398" w:rsidP="00D95F89">
      <w:pPr>
        <w:spacing w:after="120" w:line="276" w:lineRule="auto"/>
        <w:rPr>
          <w:rFonts w:asciiTheme="minorHAnsi" w:hAnsiTheme="minorHAnsi" w:cstheme="minorHAnsi"/>
          <w:sz w:val="24"/>
          <w:szCs w:val="24"/>
        </w:rPr>
      </w:pPr>
    </w:p>
    <w:p w14:paraId="51D77ADD" w14:textId="7C967A57" w:rsidR="006A2C6F" w:rsidRPr="00CA6C54" w:rsidRDefault="00CA6C54" w:rsidP="00CA6C54">
      <w:pPr>
        <w:pStyle w:val="Heading2"/>
        <w:rPr>
          <w:rFonts w:asciiTheme="minorHAnsi" w:hAnsiTheme="minorHAnsi" w:cstheme="minorHAnsi"/>
        </w:rPr>
      </w:pPr>
      <w:r w:rsidRPr="008A79B9">
        <w:rPr>
          <w:rFonts w:asciiTheme="minorHAnsi" w:hAnsiTheme="minorHAnsi" w:cstheme="minorHAnsi"/>
          <w:noProof/>
          <w:bdr w:val="none" w:sz="0" w:space="0" w:color="auto" w:frame="1"/>
        </w:rPr>
        <w:lastRenderedPageBreak/>
        <w:drawing>
          <wp:anchor distT="0" distB="0" distL="114300" distR="114300" simplePos="0" relativeHeight="251709440" behindDoc="1" locked="0" layoutInCell="1" allowOverlap="1" wp14:anchorId="0A43BECD" wp14:editId="67C1BA2C">
            <wp:simplePos x="0" y="0"/>
            <wp:positionH relativeFrom="margin">
              <wp:posOffset>3181350</wp:posOffset>
            </wp:positionH>
            <wp:positionV relativeFrom="paragraph">
              <wp:posOffset>173355</wp:posOffset>
            </wp:positionV>
            <wp:extent cx="2432685" cy="3479165"/>
            <wp:effectExtent l="152400" t="152400" r="367665" b="368935"/>
            <wp:wrapTight wrapText="bothSides">
              <wp:wrapPolygon edited="0">
                <wp:start x="677" y="-946"/>
                <wp:lineTo x="-1353" y="-710"/>
                <wp:lineTo x="-1184" y="22116"/>
                <wp:lineTo x="1691" y="23772"/>
                <wp:lineTo x="21651" y="23772"/>
                <wp:lineTo x="21820" y="23536"/>
                <wp:lineTo x="24526" y="22116"/>
                <wp:lineTo x="24695" y="1183"/>
                <wp:lineTo x="22666" y="-591"/>
                <wp:lineTo x="22496" y="-946"/>
                <wp:lineTo x="677" y="-946"/>
              </wp:wrapPolygon>
            </wp:wrapTight>
            <wp:docPr id="11" name="Picture 11" descr="Report cover page: Achieving Equal Access. Text is in purple with a range of shapes in blue, green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725311" name="Picture 1" descr="Report cover page: Achieving Equal Access. Text is in purple with a range of shapes in blue, green and whi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2685" cy="34791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A2C6F" w:rsidRPr="00CA6C54">
        <w:rPr>
          <w:rFonts w:asciiTheme="minorHAnsi" w:hAnsiTheme="minorHAnsi" w:cstheme="minorHAnsi"/>
        </w:rPr>
        <w:t xml:space="preserve">Impact </w:t>
      </w:r>
      <w:r w:rsidR="00AD7CE7" w:rsidRPr="00CA6C54">
        <w:rPr>
          <w:rFonts w:asciiTheme="minorHAnsi" w:hAnsiTheme="minorHAnsi" w:cstheme="minorHAnsi"/>
        </w:rPr>
        <w:t>F</w:t>
      </w:r>
      <w:r w:rsidR="006A2C6F" w:rsidRPr="00CA6C54">
        <w:rPr>
          <w:rFonts w:asciiTheme="minorHAnsi" w:hAnsiTheme="minorHAnsi" w:cstheme="minorHAnsi"/>
        </w:rPr>
        <w:t xml:space="preserve">ocus: </w:t>
      </w:r>
      <w:r w:rsidR="00AD7CE7" w:rsidRPr="00CA6C54">
        <w:rPr>
          <w:rFonts w:asciiTheme="minorHAnsi" w:hAnsiTheme="minorHAnsi" w:cstheme="minorHAnsi"/>
        </w:rPr>
        <w:t>Reproductive Rights</w:t>
      </w:r>
    </w:p>
    <w:p w14:paraId="7A4C5E3E" w14:textId="1D2E14F2" w:rsidR="000F2A26" w:rsidRDefault="006A2C6F" w:rsidP="00A46282">
      <w:pPr>
        <w:spacing w:after="120" w:line="276" w:lineRule="auto"/>
        <w:rPr>
          <w:rFonts w:asciiTheme="minorHAnsi" w:eastAsia="Times New Roman" w:hAnsiTheme="minorHAnsi" w:cstheme="minorHAnsi"/>
          <w:color w:val="000000"/>
          <w:lang w:eastAsia="en-GB"/>
        </w:rPr>
      </w:pPr>
      <w:r w:rsidRPr="008A79B9">
        <w:rPr>
          <w:rFonts w:asciiTheme="minorHAnsi" w:hAnsiTheme="minorHAnsi" w:cstheme="minorHAnsi"/>
          <w:color w:val="000000"/>
        </w:rPr>
        <w:t xml:space="preserve">On International Safe Abortion Day in 2022 </w:t>
      </w:r>
      <w:r w:rsidR="00922983">
        <w:rPr>
          <w:rFonts w:asciiTheme="minorHAnsi" w:hAnsiTheme="minorHAnsi" w:cstheme="minorHAnsi"/>
          <w:color w:val="000000"/>
        </w:rPr>
        <w:t>we</w:t>
      </w:r>
      <w:r w:rsidRPr="008A79B9">
        <w:rPr>
          <w:rFonts w:asciiTheme="minorHAnsi" w:hAnsiTheme="minorHAnsi" w:cstheme="minorHAnsi"/>
          <w:color w:val="000000"/>
        </w:rPr>
        <w:t xml:space="preserve"> brought together pro-choice advocates from across the federal parliament to draw media attention to the practical barriers that prevent timely and affordable access to abortion care in Australia</w:t>
      </w:r>
      <w:r>
        <w:rPr>
          <w:rFonts w:asciiTheme="minorHAnsi" w:hAnsiTheme="minorHAnsi" w:cstheme="minorHAnsi"/>
          <w:color w:val="000000"/>
        </w:rPr>
        <w:t xml:space="preserve">, as well as </w:t>
      </w:r>
      <w:r w:rsidRPr="008A79B9">
        <w:rPr>
          <w:rFonts w:asciiTheme="minorHAnsi" w:hAnsiTheme="minorHAnsi" w:cstheme="minorHAnsi"/>
          <w:color w:val="000000"/>
        </w:rPr>
        <w:t>the need for federal government action. </w:t>
      </w:r>
      <w:r w:rsidRPr="008A79B9">
        <w:rPr>
          <w:rFonts w:asciiTheme="minorHAnsi" w:eastAsia="Times New Roman" w:hAnsiTheme="minorHAnsi" w:cstheme="minorHAnsi"/>
          <w:color w:val="000000"/>
          <w:lang w:eastAsia="en-GB"/>
        </w:rPr>
        <w:t xml:space="preserve">This action </w:t>
      </w:r>
      <w:r w:rsidR="000F2A26">
        <w:rPr>
          <w:rFonts w:asciiTheme="minorHAnsi" w:eastAsia="Times New Roman" w:hAnsiTheme="minorHAnsi" w:cstheme="minorHAnsi"/>
          <w:color w:val="000000"/>
          <w:lang w:eastAsia="en-GB"/>
        </w:rPr>
        <w:t>enabled</w:t>
      </w:r>
      <w:r w:rsidRPr="008A79B9">
        <w:rPr>
          <w:rFonts w:asciiTheme="minorHAnsi" w:eastAsia="Times New Roman" w:hAnsiTheme="minorHAnsi" w:cstheme="minorHAnsi"/>
          <w:color w:val="000000"/>
          <w:lang w:eastAsia="en-GB"/>
        </w:rPr>
        <w:t xml:space="preserve"> significant media attention on abortion access </w:t>
      </w:r>
      <w:r w:rsidR="00B93423" w:rsidRPr="008A79B9">
        <w:rPr>
          <w:rFonts w:asciiTheme="minorHAnsi" w:eastAsia="Times New Roman" w:hAnsiTheme="minorHAnsi" w:cstheme="minorHAnsi"/>
          <w:color w:val="000000"/>
          <w:lang w:eastAsia="en-GB"/>
        </w:rPr>
        <w:t>barriers and</w:t>
      </w:r>
      <w:r w:rsidRPr="008A79B9">
        <w:rPr>
          <w:rFonts w:asciiTheme="minorHAnsi" w:eastAsia="Times New Roman" w:hAnsiTheme="minorHAnsi" w:cstheme="minorHAnsi"/>
          <w:color w:val="000000"/>
          <w:lang w:eastAsia="en-GB"/>
        </w:rPr>
        <w:t xml:space="preserve"> helped to secure a Senate Inquiry into</w:t>
      </w:r>
      <w:r w:rsidR="008F0BF1">
        <w:rPr>
          <w:rFonts w:asciiTheme="minorHAnsi" w:eastAsia="Times New Roman" w:hAnsiTheme="minorHAnsi" w:cstheme="minorHAnsi"/>
          <w:color w:val="000000"/>
          <w:lang w:eastAsia="en-GB"/>
        </w:rPr>
        <w:t xml:space="preserve"> Universal Access to</w:t>
      </w:r>
      <w:r w:rsidRPr="008A79B9">
        <w:rPr>
          <w:rFonts w:asciiTheme="minorHAnsi" w:eastAsia="Times New Roman" w:hAnsiTheme="minorHAnsi" w:cstheme="minorHAnsi"/>
          <w:color w:val="000000"/>
          <w:lang w:eastAsia="en-GB"/>
        </w:rPr>
        <w:t xml:space="preserve"> Reproductive Healthcare.</w:t>
      </w:r>
    </w:p>
    <w:p w14:paraId="7F32C66E" w14:textId="7843CA87" w:rsidR="006A2C6F" w:rsidRPr="000F2A26" w:rsidRDefault="006A2C6F" w:rsidP="00A46282">
      <w:pPr>
        <w:spacing w:after="120" w:line="276" w:lineRule="auto"/>
        <w:rPr>
          <w:rFonts w:asciiTheme="minorHAnsi" w:eastAsia="Times New Roman" w:hAnsiTheme="minorHAnsi" w:cstheme="minorHAnsi"/>
          <w:color w:val="000000"/>
          <w:lang w:eastAsia="en-GB"/>
        </w:rPr>
      </w:pPr>
      <w:r w:rsidRPr="008A79B9">
        <w:rPr>
          <w:rFonts w:asciiTheme="minorHAnsi" w:eastAsia="Times New Roman" w:hAnsiTheme="minorHAnsi" w:cstheme="minorHAnsi"/>
          <w:color w:val="000000"/>
          <w:lang w:eastAsia="en-GB"/>
        </w:rPr>
        <w:t xml:space="preserve">To make the most of the opportunity presented by this Senate Inquiry, </w:t>
      </w:r>
      <w:r w:rsidR="008E6EA9">
        <w:rPr>
          <w:rFonts w:asciiTheme="minorHAnsi" w:eastAsia="Times New Roman" w:hAnsiTheme="minorHAnsi" w:cstheme="minorHAnsi"/>
          <w:color w:val="000000"/>
          <w:lang w:eastAsia="en-GB"/>
        </w:rPr>
        <w:t>we</w:t>
      </w:r>
      <w:r w:rsidRPr="008A79B9">
        <w:rPr>
          <w:rFonts w:asciiTheme="minorHAnsi" w:eastAsia="Times New Roman" w:hAnsiTheme="minorHAnsi" w:cstheme="minorHAnsi"/>
          <w:color w:val="000000"/>
          <w:lang w:eastAsia="en-GB"/>
        </w:rPr>
        <w:t xml:space="preserve"> then worked to draw attention to, and build momentum for, action on the key barriers we know impact </w:t>
      </w:r>
      <w:r w:rsidR="000F2A26">
        <w:rPr>
          <w:rFonts w:asciiTheme="minorHAnsi" w:eastAsia="Times New Roman" w:hAnsiTheme="minorHAnsi" w:cstheme="minorHAnsi"/>
          <w:color w:val="000000"/>
          <w:lang w:eastAsia="en-GB"/>
        </w:rPr>
        <w:t>people</w:t>
      </w:r>
      <w:r w:rsidRPr="008A79B9">
        <w:rPr>
          <w:rFonts w:asciiTheme="minorHAnsi" w:eastAsia="Times New Roman" w:hAnsiTheme="minorHAnsi" w:cstheme="minorHAnsi"/>
          <w:color w:val="000000"/>
          <w:lang w:eastAsia="en-GB"/>
        </w:rPr>
        <w:t xml:space="preserve"> who are trying to access abortion. </w:t>
      </w:r>
    </w:p>
    <w:p w14:paraId="66D5A61D" w14:textId="570B4919" w:rsidR="006A2C6F" w:rsidRPr="00704895" w:rsidRDefault="006A2C6F" w:rsidP="00A46282">
      <w:pPr>
        <w:pStyle w:val="NormalWeb"/>
        <w:spacing w:before="0" w:beforeAutospacing="0" w:after="120" w:afterAutospacing="0" w:line="276" w:lineRule="auto"/>
        <w:textAlignment w:val="baseline"/>
        <w:rPr>
          <w:rFonts w:asciiTheme="minorHAnsi" w:hAnsiTheme="minorHAnsi" w:cstheme="minorHAnsi"/>
          <w:color w:val="000000"/>
          <w:sz w:val="22"/>
          <w:szCs w:val="22"/>
          <w:lang w:eastAsia="en-GB"/>
        </w:rPr>
      </w:pPr>
      <w:r w:rsidRPr="008A79B9">
        <w:rPr>
          <w:rFonts w:asciiTheme="minorHAnsi" w:hAnsiTheme="minorHAnsi" w:cstheme="minorHAnsi"/>
          <w:color w:val="000000"/>
          <w:sz w:val="22"/>
          <w:szCs w:val="22"/>
          <w:lang w:eastAsia="en-GB"/>
        </w:rPr>
        <w:t xml:space="preserve">Together with key stakeholders, </w:t>
      </w:r>
      <w:r w:rsidR="008E6EA9">
        <w:rPr>
          <w:rFonts w:asciiTheme="minorHAnsi" w:hAnsiTheme="minorHAnsi" w:cstheme="minorHAnsi"/>
          <w:color w:val="000000"/>
          <w:lang w:eastAsia="en-GB"/>
        </w:rPr>
        <w:t>we</w:t>
      </w:r>
      <w:r w:rsidRPr="008A79B9">
        <w:rPr>
          <w:rFonts w:asciiTheme="minorHAnsi" w:hAnsiTheme="minorHAnsi" w:cstheme="minorHAnsi"/>
          <w:color w:val="000000"/>
          <w:lang w:eastAsia="en-GB"/>
        </w:rPr>
        <w:t xml:space="preserve"> </w:t>
      </w:r>
      <w:r w:rsidRPr="008A79B9">
        <w:rPr>
          <w:rFonts w:asciiTheme="minorHAnsi" w:hAnsiTheme="minorHAnsi" w:cstheme="minorHAnsi"/>
          <w:color w:val="000000"/>
          <w:sz w:val="22"/>
          <w:szCs w:val="22"/>
          <w:lang w:eastAsia="en-GB"/>
        </w:rPr>
        <w:t xml:space="preserve">published the report ‘Achieving Equal Access: Abortion Care in Australia’, highlighting </w:t>
      </w:r>
      <w:r w:rsidR="00B93423">
        <w:rPr>
          <w:rFonts w:asciiTheme="minorHAnsi" w:hAnsiTheme="minorHAnsi" w:cstheme="minorHAnsi"/>
          <w:color w:val="000000"/>
          <w:sz w:val="22"/>
          <w:szCs w:val="22"/>
          <w:lang w:eastAsia="en-GB"/>
        </w:rPr>
        <w:t>5</w:t>
      </w:r>
      <w:r w:rsidRPr="008A79B9">
        <w:rPr>
          <w:rFonts w:asciiTheme="minorHAnsi" w:hAnsiTheme="minorHAnsi" w:cstheme="minorHAnsi"/>
          <w:color w:val="000000"/>
          <w:sz w:val="22"/>
          <w:szCs w:val="22"/>
          <w:lang w:eastAsia="en-GB"/>
        </w:rPr>
        <w:t xml:space="preserve"> key barriers to abortion access in Australia at the time, specifically: affordability, lack of clinical services, healthcare workforce barriers, over-regulation of medication, and lack of data. The report also highlighted </w:t>
      </w:r>
      <w:r w:rsidR="00B93423">
        <w:rPr>
          <w:rFonts w:asciiTheme="minorHAnsi" w:hAnsiTheme="minorHAnsi" w:cstheme="minorHAnsi"/>
          <w:color w:val="000000"/>
          <w:sz w:val="22"/>
          <w:szCs w:val="22"/>
          <w:lang w:eastAsia="en-GB"/>
        </w:rPr>
        <w:t>2</w:t>
      </w:r>
      <w:r w:rsidRPr="008A79B9">
        <w:rPr>
          <w:rFonts w:asciiTheme="minorHAnsi" w:hAnsiTheme="minorHAnsi" w:cstheme="minorHAnsi"/>
          <w:color w:val="000000"/>
          <w:sz w:val="22"/>
          <w:szCs w:val="22"/>
          <w:lang w:eastAsia="en-GB"/>
        </w:rPr>
        <w:t xml:space="preserve"> key solutions that could address these problems: </w:t>
      </w:r>
      <w:r>
        <w:rPr>
          <w:rFonts w:asciiTheme="minorHAnsi" w:hAnsiTheme="minorHAnsi" w:cstheme="minorHAnsi"/>
          <w:color w:val="000000"/>
          <w:sz w:val="22"/>
          <w:szCs w:val="22"/>
          <w:shd w:val="clear" w:color="auto" w:fill="FFFFFF"/>
        </w:rPr>
        <w:t>i</w:t>
      </w:r>
      <w:r w:rsidRPr="008A79B9">
        <w:rPr>
          <w:rFonts w:asciiTheme="minorHAnsi" w:hAnsiTheme="minorHAnsi" w:cstheme="minorHAnsi"/>
          <w:color w:val="000000"/>
          <w:sz w:val="22"/>
          <w:szCs w:val="22"/>
          <w:shd w:val="clear" w:color="auto" w:fill="FFFFFF"/>
        </w:rPr>
        <w:t>mmediate federal government action to address affordability, and</w:t>
      </w:r>
      <w:r w:rsidRPr="008A79B9">
        <w:rPr>
          <w:rFonts w:asciiTheme="minorHAnsi" w:hAnsiTheme="minorHAnsi" w:cstheme="minorHAnsi"/>
          <w:color w:val="000000"/>
          <w:sz w:val="22"/>
          <w:szCs w:val="22"/>
          <w:lang w:eastAsia="en-GB"/>
        </w:rPr>
        <w:t xml:space="preserve"> </w:t>
      </w:r>
      <w:r w:rsidRPr="008A79B9">
        <w:rPr>
          <w:rFonts w:asciiTheme="minorHAnsi" w:hAnsiTheme="minorHAnsi" w:cstheme="minorHAnsi"/>
          <w:color w:val="000000"/>
          <w:sz w:val="22"/>
          <w:szCs w:val="22"/>
          <w:shd w:val="clear" w:color="auto" w:fill="FFFFFF"/>
        </w:rPr>
        <w:t>the creation of an expert-led National Taskforce on abortion care, with a mandate to develop a comprehensive plan to improve abortion access across the public healthcare system.</w:t>
      </w:r>
      <w:r w:rsidRPr="008A79B9">
        <w:rPr>
          <w:rFonts w:asciiTheme="minorHAnsi" w:hAnsiTheme="minorHAnsi" w:cstheme="minorHAnsi"/>
          <w:bdr w:val="none" w:sz="0" w:space="0" w:color="auto" w:frame="1"/>
        </w:rPr>
        <w:fldChar w:fldCharType="begin"/>
      </w:r>
      <w:r w:rsidRPr="008A79B9">
        <w:rPr>
          <w:rFonts w:asciiTheme="minorHAnsi" w:hAnsiTheme="minorHAnsi" w:cstheme="minorHAnsi"/>
          <w:bdr w:val="none" w:sz="0" w:space="0" w:color="auto" w:frame="1"/>
        </w:rPr>
        <w:instrText xml:space="preserve"> INCLUDEPICTURE "https://lh7-us.googleusercontent.com/uYo1B10Tv5PgGMzAknTY4Jb1IqYuAEdfVt0uc2KGzVa6MgFJf7x_HJnZRHux5mYg3zcbFx0qpkdGp7wNZQb58LxZMl6vX8xOHu6I2BoT_zBqPyZFFqfvOZ0QsVdfOeLG0aHnO-6r5y3V2PHWq3biuhg" \* MERGEFORMATINET </w:instrText>
      </w:r>
      <w:r w:rsidR="00694EE1">
        <w:rPr>
          <w:rFonts w:asciiTheme="minorHAnsi" w:hAnsiTheme="minorHAnsi" w:cstheme="minorHAnsi"/>
          <w:bdr w:val="none" w:sz="0" w:space="0" w:color="auto" w:frame="1"/>
        </w:rPr>
        <w:fldChar w:fldCharType="separate"/>
      </w:r>
      <w:r w:rsidRPr="008A79B9">
        <w:rPr>
          <w:rFonts w:asciiTheme="minorHAnsi" w:hAnsiTheme="minorHAnsi" w:cstheme="minorHAnsi"/>
          <w:bdr w:val="none" w:sz="0" w:space="0" w:color="auto" w:frame="1"/>
        </w:rPr>
        <w:fldChar w:fldCharType="end"/>
      </w:r>
    </w:p>
    <w:p w14:paraId="2D5294FB" w14:textId="6700215E" w:rsidR="006A2C6F" w:rsidRPr="008A79B9" w:rsidRDefault="001A3B3D" w:rsidP="00A46282">
      <w:pPr>
        <w:shd w:val="clear" w:color="auto" w:fill="FFFFFF"/>
        <w:spacing w:after="120" w:line="276" w:lineRule="auto"/>
        <w:rPr>
          <w:rFonts w:asciiTheme="minorHAnsi" w:hAnsiTheme="minorHAnsi" w:cstheme="minorHAnsi"/>
          <w:color w:val="000000"/>
        </w:rPr>
      </w:pPr>
      <w:r>
        <w:rPr>
          <w:rFonts w:asciiTheme="minorHAnsi" w:hAnsiTheme="minorHAnsi" w:cstheme="minorHAnsi"/>
          <w:color w:val="000000"/>
        </w:rPr>
        <w:t>We</w:t>
      </w:r>
      <w:r w:rsidR="006A2C6F" w:rsidRPr="008A79B9">
        <w:rPr>
          <w:rFonts w:asciiTheme="minorHAnsi" w:hAnsiTheme="minorHAnsi" w:cstheme="minorHAnsi"/>
          <w:color w:val="000000"/>
        </w:rPr>
        <w:t xml:space="preserve"> made this resource the focus of our submission to the Senate </w:t>
      </w:r>
      <w:proofErr w:type="gramStart"/>
      <w:r w:rsidR="006A2C6F" w:rsidRPr="008A79B9">
        <w:rPr>
          <w:rFonts w:asciiTheme="minorHAnsi" w:hAnsiTheme="minorHAnsi" w:cstheme="minorHAnsi"/>
          <w:color w:val="000000"/>
        </w:rPr>
        <w:t>Inquiry</w:t>
      </w:r>
      <w:r>
        <w:rPr>
          <w:rFonts w:asciiTheme="minorHAnsi" w:hAnsiTheme="minorHAnsi" w:cstheme="minorHAnsi"/>
          <w:color w:val="000000"/>
        </w:rPr>
        <w:t>, and</w:t>
      </w:r>
      <w:proofErr w:type="gramEnd"/>
      <w:r w:rsidR="006A2C6F" w:rsidRPr="008A79B9">
        <w:rPr>
          <w:rFonts w:asciiTheme="minorHAnsi" w:hAnsiTheme="minorHAnsi" w:cstheme="minorHAnsi"/>
          <w:color w:val="000000"/>
        </w:rPr>
        <w:t xml:space="preserve"> secured endorsement from a variety of other stakeholders to show the scale of support for action in these areas. </w:t>
      </w:r>
      <w:r w:rsidR="006A2C6F">
        <w:rPr>
          <w:rFonts w:asciiTheme="minorHAnsi" w:hAnsiTheme="minorHAnsi" w:cstheme="minorHAnsi"/>
          <w:color w:val="000000"/>
        </w:rPr>
        <w:t>Through the campaign we</w:t>
      </w:r>
      <w:r w:rsidR="006A2C6F" w:rsidRPr="008A79B9">
        <w:rPr>
          <w:rFonts w:asciiTheme="minorHAnsi" w:hAnsiTheme="minorHAnsi" w:cstheme="minorHAnsi"/>
          <w:color w:val="000000"/>
        </w:rPr>
        <w:t xml:space="preserve"> also supported 150 community </w:t>
      </w:r>
      <w:r w:rsidR="006A2C6F">
        <w:rPr>
          <w:rFonts w:asciiTheme="minorHAnsi" w:hAnsiTheme="minorHAnsi" w:cstheme="minorHAnsi"/>
          <w:color w:val="000000"/>
        </w:rPr>
        <w:t xml:space="preserve">members </w:t>
      </w:r>
      <w:r w:rsidR="006A2C6F" w:rsidRPr="008A79B9">
        <w:rPr>
          <w:rFonts w:asciiTheme="minorHAnsi" w:hAnsiTheme="minorHAnsi" w:cstheme="minorHAnsi"/>
          <w:color w:val="000000"/>
        </w:rPr>
        <w:t xml:space="preserve">to make submissions through the Senate Inquiry </w:t>
      </w:r>
      <w:r w:rsidR="006A2C6F" w:rsidRPr="00D252E5">
        <w:rPr>
          <w:rFonts w:asciiTheme="minorHAnsi" w:hAnsiTheme="minorHAnsi" w:cstheme="minorHAnsi"/>
          <w:color w:val="000000"/>
        </w:rPr>
        <w:t>process and</w:t>
      </w:r>
      <w:r w:rsidR="006A2C6F" w:rsidRPr="008A79B9">
        <w:rPr>
          <w:rFonts w:asciiTheme="minorHAnsi" w:hAnsiTheme="minorHAnsi" w:cstheme="minorHAnsi"/>
          <w:color w:val="000000"/>
        </w:rPr>
        <w:t xml:space="preserve"> </w:t>
      </w:r>
      <w:r w:rsidR="006A2C6F">
        <w:rPr>
          <w:rFonts w:asciiTheme="minorHAnsi" w:hAnsiTheme="minorHAnsi" w:cstheme="minorHAnsi"/>
          <w:color w:val="000000"/>
        </w:rPr>
        <w:t xml:space="preserve">gave testimony </w:t>
      </w:r>
      <w:r w:rsidR="006A2C6F" w:rsidRPr="008A79B9">
        <w:rPr>
          <w:rFonts w:asciiTheme="minorHAnsi" w:hAnsiTheme="minorHAnsi" w:cstheme="minorHAnsi"/>
          <w:color w:val="000000"/>
        </w:rPr>
        <w:t xml:space="preserve">before the </w:t>
      </w:r>
      <w:r w:rsidR="006A2C6F">
        <w:rPr>
          <w:rFonts w:asciiTheme="minorHAnsi" w:hAnsiTheme="minorHAnsi" w:cstheme="minorHAnsi"/>
          <w:color w:val="000000"/>
        </w:rPr>
        <w:t>Senate C</w:t>
      </w:r>
      <w:r w:rsidR="006A2C6F" w:rsidRPr="008A79B9">
        <w:rPr>
          <w:rFonts w:asciiTheme="minorHAnsi" w:hAnsiTheme="minorHAnsi" w:cstheme="minorHAnsi"/>
          <w:color w:val="000000"/>
        </w:rPr>
        <w:t>ommittee to as part of the Hearing process.</w:t>
      </w:r>
    </w:p>
    <w:p w14:paraId="542A30FB" w14:textId="2172AC91" w:rsidR="006A2C6F" w:rsidRPr="008A79B9" w:rsidRDefault="006A2C6F" w:rsidP="00A46282">
      <w:pPr>
        <w:spacing w:after="120" w:line="276" w:lineRule="auto"/>
        <w:rPr>
          <w:rFonts w:asciiTheme="minorHAnsi" w:eastAsia="Times New Roman" w:hAnsiTheme="minorHAnsi" w:cstheme="minorHAnsi"/>
          <w:lang w:eastAsia="en-GB"/>
        </w:rPr>
      </w:pPr>
      <w:r w:rsidRPr="008A79B9">
        <w:rPr>
          <w:rFonts w:asciiTheme="minorHAnsi" w:eastAsia="Times New Roman" w:hAnsiTheme="minorHAnsi" w:cstheme="minorHAnsi"/>
          <w:color w:val="000000"/>
          <w:lang w:eastAsia="en-GB"/>
        </w:rPr>
        <w:t>In May 2023 the Senate Committee handed down the findings from the</w:t>
      </w:r>
      <w:r w:rsidR="00290B94">
        <w:rPr>
          <w:rFonts w:asciiTheme="minorHAnsi" w:eastAsia="Times New Roman" w:hAnsiTheme="minorHAnsi" w:cstheme="minorHAnsi"/>
          <w:color w:val="000000"/>
          <w:lang w:eastAsia="en-GB"/>
        </w:rPr>
        <w:t xml:space="preserve"> Inquiry</w:t>
      </w:r>
      <w:r w:rsidRPr="008A79B9">
        <w:rPr>
          <w:rFonts w:asciiTheme="minorHAnsi" w:eastAsia="Times New Roman" w:hAnsiTheme="minorHAnsi" w:cstheme="minorHAnsi"/>
          <w:color w:val="000000"/>
          <w:lang w:eastAsia="en-GB"/>
        </w:rPr>
        <w:t>, making 36 recommendations for action.</w:t>
      </w:r>
      <w:r w:rsidRPr="008A79B9">
        <w:rPr>
          <w:rFonts w:asciiTheme="minorHAnsi" w:eastAsia="Times New Roman" w:hAnsiTheme="minorHAnsi" w:cstheme="minorHAnsi"/>
          <w:lang w:eastAsia="en-GB"/>
        </w:rPr>
        <w:t xml:space="preserve"> We were pleased to see </w:t>
      </w:r>
      <w:r w:rsidRPr="008A79B9">
        <w:rPr>
          <w:rFonts w:asciiTheme="minorHAnsi" w:eastAsia="Times New Roman" w:hAnsiTheme="minorHAnsi" w:cstheme="minorHAnsi"/>
          <w:color w:val="000000"/>
          <w:lang w:eastAsia="en-GB"/>
        </w:rPr>
        <w:t>the Senate Inquiry recommend</w:t>
      </w:r>
      <w:r>
        <w:rPr>
          <w:rFonts w:asciiTheme="minorHAnsi" w:eastAsia="Times New Roman" w:hAnsiTheme="minorHAnsi" w:cstheme="minorHAnsi"/>
          <w:color w:val="000000"/>
          <w:lang w:eastAsia="en-GB"/>
        </w:rPr>
        <w:t>ed</w:t>
      </w:r>
      <w:r w:rsidRPr="008A79B9">
        <w:rPr>
          <w:rFonts w:asciiTheme="minorHAnsi" w:eastAsia="Times New Roman" w:hAnsiTheme="minorHAnsi" w:cstheme="minorHAnsi"/>
          <w:color w:val="000000"/>
          <w:lang w:eastAsia="en-GB"/>
        </w:rPr>
        <w:t xml:space="preserve"> changes in relation to all </w:t>
      </w:r>
      <w:r w:rsidR="00B93423">
        <w:rPr>
          <w:rFonts w:asciiTheme="minorHAnsi" w:eastAsia="Times New Roman" w:hAnsiTheme="minorHAnsi" w:cstheme="minorHAnsi"/>
          <w:color w:val="000000"/>
          <w:lang w:eastAsia="en-GB"/>
        </w:rPr>
        <w:t>5</w:t>
      </w:r>
      <w:r w:rsidRPr="008A79B9">
        <w:rPr>
          <w:rFonts w:asciiTheme="minorHAnsi" w:eastAsia="Times New Roman" w:hAnsiTheme="minorHAnsi" w:cstheme="minorHAnsi"/>
          <w:color w:val="000000"/>
          <w:lang w:eastAsia="en-GB"/>
        </w:rPr>
        <w:t xml:space="preserve"> of the areas </w:t>
      </w:r>
      <w:r w:rsidR="001A3B3D">
        <w:rPr>
          <w:rFonts w:asciiTheme="minorHAnsi" w:eastAsia="Times New Roman" w:hAnsiTheme="minorHAnsi" w:cstheme="minorHAnsi"/>
          <w:color w:val="000000"/>
          <w:lang w:eastAsia="en-GB"/>
        </w:rPr>
        <w:t>that we had</w:t>
      </w:r>
      <w:r w:rsidRPr="008A79B9">
        <w:rPr>
          <w:rFonts w:asciiTheme="minorHAnsi" w:eastAsia="Times New Roman" w:hAnsiTheme="minorHAnsi" w:cstheme="minorHAnsi"/>
          <w:color w:val="000000"/>
          <w:lang w:eastAsia="en-GB"/>
        </w:rPr>
        <w:t xml:space="preserve"> identified as key systemic barriers, and that these recommendations were endorsed by all parties represented on the committee</w:t>
      </w:r>
      <w:r w:rsidR="008B0D8E">
        <w:rPr>
          <w:rFonts w:asciiTheme="minorHAnsi" w:eastAsia="Times New Roman" w:hAnsiTheme="minorHAnsi" w:cstheme="minorHAnsi"/>
          <w:color w:val="000000"/>
          <w:lang w:eastAsia="en-GB"/>
        </w:rPr>
        <w:t xml:space="preserve">, multilaterally. </w:t>
      </w:r>
    </w:p>
    <w:p w14:paraId="71A5F82E" w14:textId="3E38F16E" w:rsidR="006A2C6F" w:rsidRDefault="008B0D8E" w:rsidP="00A46282">
      <w:pPr>
        <w:spacing w:after="120" w:line="276" w:lineRule="auto"/>
        <w:rPr>
          <w:rFonts w:asciiTheme="minorHAnsi" w:hAnsiTheme="minorHAnsi" w:cstheme="minorHAnsi"/>
          <w:noProof/>
          <w:bdr w:val="none" w:sz="0" w:space="0" w:color="auto" w:frame="1"/>
        </w:rPr>
      </w:pPr>
      <w:r>
        <w:rPr>
          <w:rFonts w:asciiTheme="minorHAnsi" w:eastAsia="Times New Roman" w:hAnsiTheme="minorHAnsi" w:cstheme="minorHAnsi"/>
          <w:color w:val="000000"/>
          <w:lang w:eastAsia="en-GB"/>
        </w:rPr>
        <w:t>The</w:t>
      </w:r>
      <w:r w:rsidR="006A2C6F" w:rsidRPr="008A79B9">
        <w:rPr>
          <w:rFonts w:asciiTheme="minorHAnsi" w:eastAsia="Times New Roman" w:hAnsiTheme="minorHAnsi" w:cstheme="minorHAnsi"/>
          <w:color w:val="000000"/>
          <w:lang w:eastAsia="en-GB"/>
        </w:rPr>
        <w:t xml:space="preserve"> recommendations d</w:t>
      </w:r>
      <w:r w:rsidR="006A2C6F">
        <w:rPr>
          <w:rFonts w:asciiTheme="minorHAnsi" w:eastAsia="Times New Roman" w:hAnsiTheme="minorHAnsi" w:cstheme="minorHAnsi"/>
          <w:color w:val="000000"/>
          <w:lang w:eastAsia="en-GB"/>
        </w:rPr>
        <w:t>id</w:t>
      </w:r>
      <w:r w:rsidR="006A2C6F" w:rsidRPr="008A79B9">
        <w:rPr>
          <w:rFonts w:asciiTheme="minorHAnsi" w:eastAsia="Times New Roman" w:hAnsiTheme="minorHAnsi" w:cstheme="minorHAnsi"/>
          <w:color w:val="000000"/>
          <w:lang w:eastAsia="en-GB"/>
        </w:rPr>
        <w:t xml:space="preserve"> collectively provide a </w:t>
      </w:r>
      <w:r>
        <w:rPr>
          <w:rFonts w:asciiTheme="minorHAnsi" w:eastAsia="Times New Roman" w:hAnsiTheme="minorHAnsi" w:cstheme="minorHAnsi"/>
          <w:color w:val="000000"/>
          <w:lang w:eastAsia="en-GB"/>
        </w:rPr>
        <w:t>blueprint</w:t>
      </w:r>
      <w:r w:rsidR="006A2C6F" w:rsidRPr="008A79B9">
        <w:rPr>
          <w:rFonts w:asciiTheme="minorHAnsi" w:eastAsia="Times New Roman" w:hAnsiTheme="minorHAnsi" w:cstheme="minorHAnsi"/>
          <w:color w:val="000000"/>
          <w:lang w:eastAsia="en-GB"/>
        </w:rPr>
        <w:t xml:space="preserve"> to deliver progress in many of the areas we had called for action. We are now </w:t>
      </w:r>
      <w:r>
        <w:rPr>
          <w:rFonts w:asciiTheme="minorHAnsi" w:eastAsia="Times New Roman" w:hAnsiTheme="minorHAnsi" w:cstheme="minorHAnsi"/>
          <w:color w:val="000000"/>
          <w:lang w:eastAsia="en-GB"/>
        </w:rPr>
        <w:t xml:space="preserve">collaborating with the National Women’s Health Advisory Council and </w:t>
      </w:r>
      <w:r w:rsidR="00922983">
        <w:rPr>
          <w:rFonts w:asciiTheme="minorHAnsi" w:eastAsia="Times New Roman" w:hAnsiTheme="minorHAnsi" w:cstheme="minorHAnsi"/>
          <w:color w:val="000000"/>
          <w:lang w:eastAsia="en-GB"/>
        </w:rPr>
        <w:t>the Department of Health to</w:t>
      </w:r>
      <w:r w:rsidR="006A2C6F" w:rsidRPr="008A79B9">
        <w:rPr>
          <w:rFonts w:asciiTheme="minorHAnsi" w:eastAsia="Times New Roman" w:hAnsiTheme="minorHAnsi" w:cstheme="minorHAnsi"/>
          <w:color w:val="000000"/>
          <w:lang w:eastAsia="en-GB"/>
        </w:rPr>
        <w:t xml:space="preserve"> ensur</w:t>
      </w:r>
      <w:r w:rsidR="006A2C6F">
        <w:rPr>
          <w:rFonts w:asciiTheme="minorHAnsi" w:eastAsia="Times New Roman" w:hAnsiTheme="minorHAnsi" w:cstheme="minorHAnsi"/>
          <w:color w:val="000000"/>
          <w:lang w:eastAsia="en-GB"/>
        </w:rPr>
        <w:t>e</w:t>
      </w:r>
      <w:r w:rsidR="006A2C6F" w:rsidRPr="008A79B9">
        <w:rPr>
          <w:rFonts w:asciiTheme="minorHAnsi" w:eastAsia="Times New Roman" w:hAnsiTheme="minorHAnsi" w:cstheme="minorHAnsi"/>
          <w:color w:val="000000"/>
          <w:lang w:eastAsia="en-GB"/>
        </w:rPr>
        <w:t xml:space="preserve"> the recommendations made </w:t>
      </w:r>
      <w:r w:rsidR="006A2C6F" w:rsidRPr="00D252E5">
        <w:rPr>
          <w:rFonts w:asciiTheme="minorHAnsi" w:eastAsia="Times New Roman" w:hAnsiTheme="minorHAnsi" w:cstheme="minorHAnsi"/>
          <w:color w:val="000000"/>
          <w:lang w:eastAsia="en-GB"/>
        </w:rPr>
        <w:t>regarding</w:t>
      </w:r>
      <w:r w:rsidR="006A2C6F" w:rsidRPr="008A79B9">
        <w:rPr>
          <w:rFonts w:asciiTheme="minorHAnsi" w:eastAsia="Times New Roman" w:hAnsiTheme="minorHAnsi" w:cstheme="minorHAnsi"/>
          <w:color w:val="000000"/>
          <w:lang w:eastAsia="en-GB"/>
        </w:rPr>
        <w:t xml:space="preserve"> improving abortion access are actioned.</w:t>
      </w:r>
      <w:r w:rsidR="00922983" w:rsidRPr="00922983">
        <w:rPr>
          <w:rFonts w:asciiTheme="minorHAnsi" w:hAnsiTheme="minorHAnsi" w:cstheme="minorHAnsi"/>
          <w:noProof/>
          <w:bdr w:val="none" w:sz="0" w:space="0" w:color="auto" w:frame="1"/>
        </w:rPr>
        <w:t xml:space="preserve"> </w:t>
      </w:r>
    </w:p>
    <w:p w14:paraId="4FBAD47E" w14:textId="26FD1526" w:rsidR="00704895" w:rsidRDefault="00704895" w:rsidP="00A46282">
      <w:pPr>
        <w:spacing w:after="120" w:line="276" w:lineRule="auto"/>
        <w:rPr>
          <w:rFonts w:asciiTheme="minorHAnsi" w:hAnsiTheme="minorHAnsi" w:cstheme="minorHAnsi"/>
          <w:color w:val="000000"/>
          <w:lang w:eastAsia="en-GB"/>
        </w:rPr>
      </w:pPr>
      <w:r>
        <w:rPr>
          <w:rFonts w:asciiTheme="minorHAnsi" w:hAnsiTheme="minorHAnsi" w:cstheme="minorHAnsi"/>
          <w:color w:val="000000"/>
          <w:lang w:eastAsia="en-GB"/>
        </w:rPr>
        <w:t xml:space="preserve">The </w:t>
      </w:r>
      <w:r w:rsidRPr="00464303">
        <w:rPr>
          <w:rFonts w:asciiTheme="minorHAnsi" w:eastAsia="Times New Roman" w:hAnsiTheme="minorHAnsi" w:cstheme="minorHAnsi"/>
          <w:color w:val="000000"/>
          <w:lang w:eastAsia="en-GB"/>
        </w:rPr>
        <w:t>report ‘</w:t>
      </w:r>
      <w:r w:rsidR="00464303">
        <w:rPr>
          <w:rFonts w:asciiTheme="minorHAnsi" w:eastAsia="Times New Roman" w:hAnsiTheme="minorHAnsi" w:cstheme="minorHAnsi"/>
          <w:color w:val="000000"/>
          <w:lang w:eastAsia="en-GB"/>
        </w:rPr>
        <w:t>Achieving Equal Access: Abortion Care in Australia</w:t>
      </w:r>
      <w:r w:rsidRPr="00464303">
        <w:rPr>
          <w:rFonts w:asciiTheme="minorHAnsi" w:eastAsia="Times New Roman" w:hAnsiTheme="minorHAnsi" w:cstheme="minorHAnsi"/>
          <w:color w:val="000000"/>
          <w:lang w:eastAsia="en-GB"/>
        </w:rPr>
        <w:t>’ is</w:t>
      </w:r>
      <w:r>
        <w:rPr>
          <w:rFonts w:asciiTheme="minorHAnsi" w:hAnsiTheme="minorHAnsi" w:cstheme="minorHAnsi"/>
          <w:color w:val="000000"/>
          <w:lang w:eastAsia="en-GB"/>
        </w:rPr>
        <w:t xml:space="preserve"> available on the Women’s Health Hub.</w:t>
      </w:r>
    </w:p>
    <w:p w14:paraId="522CEC4D" w14:textId="77777777" w:rsidR="00A46282" w:rsidRDefault="00A46282" w:rsidP="00A46282">
      <w:pPr>
        <w:spacing w:after="120" w:line="276" w:lineRule="auto"/>
        <w:rPr>
          <w:rFonts w:asciiTheme="minorHAnsi" w:hAnsiTheme="minorHAnsi" w:cstheme="minorHAnsi"/>
          <w:color w:val="000000"/>
          <w:lang w:eastAsia="en-GB"/>
        </w:rPr>
      </w:pPr>
    </w:p>
    <w:p w14:paraId="7B55573E" w14:textId="77777777" w:rsidR="004E3534" w:rsidRDefault="004E3534" w:rsidP="00A46282">
      <w:pPr>
        <w:spacing w:after="120" w:line="276" w:lineRule="auto"/>
        <w:rPr>
          <w:rFonts w:asciiTheme="minorHAnsi" w:hAnsiTheme="minorHAnsi" w:cstheme="minorHAnsi"/>
          <w:color w:val="000000"/>
          <w:lang w:eastAsia="en-GB"/>
        </w:rPr>
      </w:pPr>
    </w:p>
    <w:p w14:paraId="5757A7EC" w14:textId="77777777" w:rsidR="00A46282" w:rsidRPr="008A79B9" w:rsidRDefault="00A46282" w:rsidP="00A46282">
      <w:pPr>
        <w:spacing w:after="120" w:line="276" w:lineRule="auto"/>
        <w:rPr>
          <w:rFonts w:asciiTheme="minorHAnsi" w:eastAsia="Times New Roman" w:hAnsiTheme="minorHAnsi" w:cstheme="minorHAnsi"/>
          <w:lang w:eastAsia="en-GB"/>
        </w:rPr>
      </w:pPr>
    </w:p>
    <w:p w14:paraId="64CF04E7" w14:textId="49A61F0F" w:rsidR="00C8212B" w:rsidRPr="00057C90" w:rsidRDefault="293FA22D" w:rsidP="00D95F89">
      <w:pPr>
        <w:pStyle w:val="Heading1"/>
        <w:spacing w:before="0" w:after="120" w:line="276" w:lineRule="auto"/>
        <w:rPr>
          <w:rFonts w:cstheme="minorHAnsi"/>
          <w:sz w:val="24"/>
        </w:rPr>
      </w:pPr>
      <w:r w:rsidRPr="00057C90">
        <w:rPr>
          <w:rFonts w:cstheme="minorHAnsi"/>
        </w:rPr>
        <w:lastRenderedPageBreak/>
        <w:t xml:space="preserve">Strategic Priority </w:t>
      </w:r>
      <w:r w:rsidR="3284E9C3" w:rsidRPr="00057C90">
        <w:rPr>
          <w:rFonts w:cstheme="minorHAnsi"/>
        </w:rPr>
        <w:t xml:space="preserve">2: Connect and </w:t>
      </w:r>
      <w:r w:rsidR="00E87682">
        <w:rPr>
          <w:rFonts w:cstheme="minorHAnsi"/>
        </w:rPr>
        <w:t>C</w:t>
      </w:r>
      <w:r w:rsidR="3284E9C3" w:rsidRPr="00057C90">
        <w:rPr>
          <w:rFonts w:cstheme="minorHAnsi"/>
        </w:rPr>
        <w:t>ollaborate</w:t>
      </w:r>
    </w:p>
    <w:p w14:paraId="3DFD54A7" w14:textId="4E93FCE4" w:rsidR="19178718" w:rsidRPr="009C3041" w:rsidRDefault="48F0D56C" w:rsidP="00D95F89">
      <w:pPr>
        <w:pStyle w:val="BodyText"/>
        <w:spacing w:after="120" w:line="276" w:lineRule="auto"/>
        <w:rPr>
          <w:rFonts w:asciiTheme="minorHAnsi" w:hAnsiTheme="minorHAnsi" w:cstheme="minorHAnsi"/>
          <w:b/>
          <w:bCs/>
          <w:szCs w:val="24"/>
        </w:rPr>
      </w:pPr>
      <w:r w:rsidRPr="009C3041">
        <w:rPr>
          <w:rFonts w:asciiTheme="minorHAnsi" w:hAnsiTheme="minorHAnsi" w:cstheme="minorHAnsi"/>
          <w:b/>
          <w:bCs/>
          <w:szCs w:val="24"/>
        </w:rPr>
        <w:t>The Alliance</w:t>
      </w:r>
      <w:r w:rsidR="3284E9C3" w:rsidRPr="009C3041">
        <w:rPr>
          <w:rFonts w:asciiTheme="minorHAnsi" w:hAnsiTheme="minorHAnsi" w:cstheme="minorHAnsi"/>
          <w:b/>
          <w:bCs/>
          <w:szCs w:val="24"/>
        </w:rPr>
        <w:t xml:space="preserve"> is </w:t>
      </w:r>
      <w:r w:rsidR="351115B2" w:rsidRPr="009C3041">
        <w:rPr>
          <w:rFonts w:asciiTheme="minorHAnsi" w:hAnsiTheme="minorHAnsi" w:cstheme="minorHAnsi"/>
          <w:b/>
          <w:bCs/>
          <w:szCs w:val="24"/>
        </w:rPr>
        <w:t>a</w:t>
      </w:r>
      <w:r w:rsidR="3284E9C3" w:rsidRPr="009C3041">
        <w:rPr>
          <w:rFonts w:asciiTheme="minorHAnsi" w:hAnsiTheme="minorHAnsi" w:cstheme="minorHAnsi"/>
          <w:b/>
          <w:bCs/>
          <w:szCs w:val="24"/>
        </w:rPr>
        <w:t xml:space="preserve"> vehicle for women’s health organisations, consumers</w:t>
      </w:r>
      <w:r w:rsidR="16E440D9" w:rsidRPr="009C3041">
        <w:rPr>
          <w:rFonts w:asciiTheme="minorHAnsi" w:hAnsiTheme="minorHAnsi" w:cstheme="minorHAnsi"/>
          <w:b/>
          <w:bCs/>
          <w:szCs w:val="24"/>
        </w:rPr>
        <w:t>,</w:t>
      </w:r>
      <w:r w:rsidR="3284E9C3" w:rsidRPr="009C3041">
        <w:rPr>
          <w:rFonts w:asciiTheme="minorHAnsi" w:hAnsiTheme="minorHAnsi" w:cstheme="minorHAnsi"/>
          <w:b/>
          <w:bCs/>
          <w:szCs w:val="24"/>
        </w:rPr>
        <w:t xml:space="preserve"> and advocates to connect and collaborate through our membership base and effective processes to represent the views of members and their constituents.</w:t>
      </w:r>
    </w:p>
    <w:p w14:paraId="1DDC6CD8" w14:textId="77777777" w:rsidR="009C3041" w:rsidRPr="009C3041" w:rsidRDefault="00336685" w:rsidP="009C3041">
      <w:pPr>
        <w:pStyle w:val="BodyText"/>
        <w:spacing w:after="120" w:line="276" w:lineRule="auto"/>
        <w:rPr>
          <w:rStyle w:val="eop"/>
          <w:szCs w:val="24"/>
        </w:rPr>
      </w:pPr>
      <w:r w:rsidRPr="009C3041">
        <w:rPr>
          <w:rFonts w:asciiTheme="minorHAnsi" w:hAnsiTheme="minorHAnsi" w:cstheme="minorHAnsi"/>
          <w:szCs w:val="24"/>
        </w:rPr>
        <w:t xml:space="preserve">Thank you to our members, partners and key contributors who participated in co-development opportunities throughout this year. </w:t>
      </w:r>
      <w:r w:rsidR="48F0D56C" w:rsidRPr="009C3041">
        <w:rPr>
          <w:rFonts w:asciiTheme="minorHAnsi" w:hAnsiTheme="minorHAnsi" w:cstheme="minorHAnsi"/>
          <w:szCs w:val="24"/>
        </w:rPr>
        <w:t>We</w:t>
      </w:r>
      <w:r w:rsidR="3207583D" w:rsidRPr="009C3041">
        <w:rPr>
          <w:rFonts w:asciiTheme="minorHAnsi" w:hAnsiTheme="minorHAnsi" w:cstheme="minorHAnsi"/>
          <w:szCs w:val="24"/>
        </w:rPr>
        <w:t xml:space="preserve"> </w:t>
      </w:r>
      <w:r w:rsidRPr="009C3041">
        <w:rPr>
          <w:rFonts w:asciiTheme="minorHAnsi" w:hAnsiTheme="minorHAnsi" w:cstheme="minorHAnsi"/>
          <w:szCs w:val="24"/>
        </w:rPr>
        <w:t>facilitated</w:t>
      </w:r>
      <w:r w:rsidR="3207583D" w:rsidRPr="009C3041">
        <w:rPr>
          <w:rFonts w:asciiTheme="minorHAnsi" w:hAnsiTheme="minorHAnsi" w:cstheme="minorHAnsi"/>
          <w:szCs w:val="24"/>
        </w:rPr>
        <w:t xml:space="preserve"> </w:t>
      </w:r>
      <w:r w:rsidR="009C3041" w:rsidRPr="009C3041">
        <w:rPr>
          <w:rFonts w:asciiTheme="minorHAnsi" w:hAnsiTheme="minorHAnsi" w:cstheme="minorHAnsi"/>
          <w:szCs w:val="24"/>
        </w:rPr>
        <w:t>co-development sessions, a survey, online</w:t>
      </w:r>
      <w:r w:rsidR="3207583D" w:rsidRPr="009C3041">
        <w:rPr>
          <w:rFonts w:asciiTheme="minorHAnsi" w:hAnsiTheme="minorHAnsi" w:cstheme="minorHAnsi"/>
          <w:szCs w:val="24"/>
        </w:rPr>
        <w:t xml:space="preserve"> forums</w:t>
      </w:r>
      <w:r w:rsidR="78FED5C8" w:rsidRPr="009C3041">
        <w:rPr>
          <w:rFonts w:asciiTheme="minorHAnsi" w:hAnsiTheme="minorHAnsi" w:cstheme="minorHAnsi"/>
          <w:szCs w:val="24"/>
        </w:rPr>
        <w:t>,</w:t>
      </w:r>
      <w:r w:rsidR="3207583D" w:rsidRPr="009C3041">
        <w:rPr>
          <w:rFonts w:asciiTheme="minorHAnsi" w:hAnsiTheme="minorHAnsi" w:cstheme="minorHAnsi"/>
          <w:szCs w:val="24"/>
        </w:rPr>
        <w:t xml:space="preserve"> and co-authored submissions with other </w:t>
      </w:r>
      <w:r w:rsidR="2EF34687" w:rsidRPr="009C3041">
        <w:rPr>
          <w:rFonts w:asciiTheme="minorHAnsi" w:hAnsiTheme="minorHAnsi" w:cstheme="minorHAnsi"/>
          <w:szCs w:val="24"/>
        </w:rPr>
        <w:t>national women’s and health a</w:t>
      </w:r>
      <w:r w:rsidR="3207583D" w:rsidRPr="009C3041">
        <w:rPr>
          <w:rFonts w:asciiTheme="minorHAnsi" w:hAnsiTheme="minorHAnsi" w:cstheme="minorHAnsi"/>
          <w:szCs w:val="24"/>
        </w:rPr>
        <w:t>lliances. We supported media campaigns for increased investment in women’s health and wellbeing, and investment in women’s specialist services.</w:t>
      </w:r>
      <w:r w:rsidR="449A9311" w:rsidRPr="009C3041">
        <w:rPr>
          <w:rFonts w:asciiTheme="minorHAnsi" w:hAnsiTheme="minorHAnsi" w:cstheme="minorHAnsi"/>
          <w:szCs w:val="24"/>
        </w:rPr>
        <w:t xml:space="preserve"> </w:t>
      </w:r>
      <w:r w:rsidR="009C3041" w:rsidRPr="009C3041">
        <w:rPr>
          <w:rFonts w:asciiTheme="minorHAnsi" w:hAnsiTheme="minorHAnsi" w:cstheme="minorHAnsi"/>
          <w:szCs w:val="24"/>
        </w:rPr>
        <w:t xml:space="preserve">We established an </w:t>
      </w:r>
      <w:r w:rsidR="009C3041" w:rsidRPr="009C3041">
        <w:rPr>
          <w:rStyle w:val="normaltextrun"/>
          <w:szCs w:val="24"/>
          <w:lang w:val="en-GB"/>
        </w:rPr>
        <w:t xml:space="preserve">inaugural pool of ‘critical friends’, with representation from the disability sector, migrant and refugee women, </w:t>
      </w:r>
      <w:proofErr w:type="gramStart"/>
      <w:r w:rsidR="009C3041" w:rsidRPr="009C3041">
        <w:rPr>
          <w:rStyle w:val="normaltextrun"/>
          <w:szCs w:val="24"/>
          <w:lang w:val="en-GB"/>
        </w:rPr>
        <w:t>research</w:t>
      </w:r>
      <w:proofErr w:type="gramEnd"/>
      <w:r w:rsidR="009C3041" w:rsidRPr="009C3041">
        <w:rPr>
          <w:rStyle w:val="normaltextrun"/>
          <w:szCs w:val="24"/>
          <w:lang w:val="en-GB"/>
        </w:rPr>
        <w:t xml:space="preserve"> and consumer groups.</w:t>
      </w:r>
      <w:r w:rsidR="009C3041" w:rsidRPr="009C3041">
        <w:rPr>
          <w:rStyle w:val="eop"/>
          <w:szCs w:val="24"/>
        </w:rPr>
        <w:t> </w:t>
      </w:r>
    </w:p>
    <w:p w14:paraId="66917DD0" w14:textId="77777777" w:rsidR="009C3041" w:rsidRPr="009C3041" w:rsidRDefault="009C3041" w:rsidP="009C3041">
      <w:pPr>
        <w:pStyle w:val="BodyText"/>
        <w:spacing w:after="120" w:line="276" w:lineRule="auto"/>
        <w:rPr>
          <w:rStyle w:val="normaltextrun"/>
          <w:color w:val="000000"/>
          <w:szCs w:val="24"/>
          <w:lang w:val="en-GB"/>
        </w:rPr>
      </w:pPr>
      <w:r w:rsidRPr="009C3041">
        <w:rPr>
          <w:rStyle w:val="normaltextrun"/>
          <w:szCs w:val="24"/>
          <w:lang w:val="en-GB"/>
        </w:rPr>
        <w:t xml:space="preserve">The national Women’s Health Policy community of practice was established, which includes researchers, health and community service providers, policy and advocacy professionals and health consumers. An informal Women’s Health communications group was established to support </w:t>
      </w:r>
      <w:r w:rsidRPr="009C3041">
        <w:rPr>
          <w:rStyle w:val="normaltextrun"/>
          <w:color w:val="000000"/>
          <w:szCs w:val="24"/>
          <w:lang w:val="en-GB"/>
        </w:rPr>
        <w:t>member organisations and partners to access and share relevant resources.</w:t>
      </w:r>
    </w:p>
    <w:p w14:paraId="664163EB" w14:textId="4FF45C0C" w:rsidR="009C3041" w:rsidRPr="009C3041" w:rsidRDefault="009C3041" w:rsidP="00D95F89">
      <w:pPr>
        <w:pStyle w:val="BodyText"/>
        <w:spacing w:after="120" w:line="276" w:lineRule="auto"/>
        <w:rPr>
          <w:rFonts w:asciiTheme="minorHAnsi" w:hAnsiTheme="minorHAnsi" w:cstheme="minorHAnsi"/>
          <w:szCs w:val="24"/>
        </w:rPr>
      </w:pPr>
      <w:r w:rsidRPr="009C3041">
        <w:rPr>
          <w:rFonts w:asciiTheme="minorHAnsi" w:hAnsiTheme="minorHAnsi" w:cstheme="minorHAnsi"/>
          <w:noProof/>
          <w:szCs w:val="24"/>
        </w:rPr>
        <w:drawing>
          <wp:anchor distT="0" distB="0" distL="114300" distR="114300" simplePos="0" relativeHeight="251707392" behindDoc="0" locked="0" layoutInCell="1" allowOverlap="1" wp14:anchorId="442CF9D3" wp14:editId="7934BEB3">
            <wp:simplePos x="0" y="0"/>
            <wp:positionH relativeFrom="column">
              <wp:posOffset>-214685</wp:posOffset>
            </wp:positionH>
            <wp:positionV relativeFrom="paragraph">
              <wp:posOffset>898442</wp:posOffset>
            </wp:positionV>
            <wp:extent cx="6055780" cy="3411110"/>
            <wp:effectExtent l="0" t="0" r="254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5780" cy="3411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3041">
        <w:rPr>
          <w:rStyle w:val="normaltextrun"/>
          <w:szCs w:val="24"/>
          <w:lang w:val="en-GB"/>
        </w:rPr>
        <w:t xml:space="preserve">A joint seminar was co-hosted with organisational member Multicultural Centre for Women’s Health on the importance of gender equity in our health workforce and shared insights from the </w:t>
      </w:r>
      <w:r w:rsidRPr="00464303">
        <w:rPr>
          <w:szCs w:val="24"/>
          <w:lang w:val="en-GB"/>
        </w:rPr>
        <w:t>Health in My Language</w:t>
      </w:r>
      <w:r w:rsidRPr="009C3041">
        <w:rPr>
          <w:rStyle w:val="normaltextrun"/>
          <w:szCs w:val="24"/>
          <w:lang w:val="en-GB"/>
        </w:rPr>
        <w:t xml:space="preserve"> bilingual health education program.</w:t>
      </w:r>
      <w:r w:rsidRPr="009C3041">
        <w:rPr>
          <w:rStyle w:val="eop"/>
          <w:szCs w:val="24"/>
        </w:rPr>
        <w:t> </w:t>
      </w:r>
    </w:p>
    <w:p w14:paraId="4FA6725B" w14:textId="4F5D6245" w:rsidR="009C453E" w:rsidRPr="009C3041" w:rsidRDefault="009C453E" w:rsidP="009C3041">
      <w:pPr>
        <w:pStyle w:val="paragraph"/>
        <w:ind w:left="567" w:right="270" w:firstLine="153"/>
        <w:jc w:val="both"/>
        <w:textAlignment w:val="baseline"/>
        <w:rPr>
          <w:rFonts w:ascii="Garamond" w:eastAsia="Garamond" w:hAnsi="Garamond" w:cs="Garamond"/>
          <w:b/>
          <w:bCs/>
          <w:color w:val="000000"/>
          <w:shd w:val="clear" w:color="auto" w:fill="FFFFFF"/>
          <w:lang w:val="en-GB" w:bidi="en-AU"/>
        </w:rPr>
      </w:pPr>
      <w:r w:rsidRPr="009C3041">
        <w:rPr>
          <w:rStyle w:val="normaltextrun"/>
          <w:rFonts w:ascii="Calibri" w:hAnsi="Calibri" w:cs="Calibri"/>
          <w:i/>
          <w:iCs/>
          <w:color w:val="085042"/>
          <w:shd w:val="clear" w:color="auto" w:fill="FFFFFF"/>
          <w:lang w:val="en-GB"/>
        </w:rPr>
        <w:t xml:space="preserve">"The </w:t>
      </w:r>
      <w:r w:rsidR="00DB4379">
        <w:rPr>
          <w:rStyle w:val="normaltextrun"/>
          <w:rFonts w:ascii="Calibri" w:hAnsi="Calibri" w:cs="Calibri"/>
          <w:i/>
          <w:iCs/>
          <w:color w:val="085042"/>
          <w:shd w:val="clear" w:color="auto" w:fill="FFFFFF"/>
          <w:lang w:val="en-GB"/>
        </w:rPr>
        <w:t>3</w:t>
      </w:r>
      <w:r w:rsidRPr="009C3041">
        <w:rPr>
          <w:rStyle w:val="normaltextrun"/>
          <w:rFonts w:ascii="Calibri" w:hAnsi="Calibri" w:cs="Calibri"/>
          <w:i/>
          <w:iCs/>
          <w:color w:val="085042"/>
          <w:shd w:val="clear" w:color="auto" w:fill="FFFFFF"/>
          <w:lang w:val="en-GB"/>
        </w:rPr>
        <w:t xml:space="preserve"> presentations with powerful messages about the important roles of bilingual health educators [was my key takeaway]." – Webinar attendee.</w:t>
      </w:r>
      <w:r w:rsidRPr="009C3041">
        <w:rPr>
          <w:rStyle w:val="normaltextrun"/>
          <w:rFonts w:ascii="Calibri" w:hAnsi="Calibri" w:cs="Calibri"/>
          <w:i/>
          <w:iCs/>
          <w:color w:val="085042"/>
          <w:lang w:val="en-GB"/>
        </w:rPr>
        <w:t> </w:t>
      </w:r>
      <w:r w:rsidRPr="009C3041">
        <w:rPr>
          <w:rStyle w:val="eop"/>
          <w:rFonts w:ascii="Calibri" w:hAnsi="Calibri" w:cs="Calibri"/>
          <w:i/>
          <w:iCs/>
          <w:color w:val="085042"/>
        </w:rPr>
        <w:t> </w:t>
      </w:r>
    </w:p>
    <w:p w14:paraId="29626FCE" w14:textId="4C8FC523" w:rsidR="009C453E" w:rsidRDefault="009C453E" w:rsidP="009C453E">
      <w:pPr>
        <w:pStyle w:val="paragraph"/>
        <w:ind w:left="567" w:right="270"/>
        <w:jc w:val="both"/>
        <w:textAlignment w:val="baseline"/>
        <w:rPr>
          <w:rStyle w:val="eop"/>
          <w:rFonts w:ascii="Calibri" w:hAnsi="Calibri" w:cs="Calibri"/>
          <w:i/>
          <w:iCs/>
          <w:color w:val="085042"/>
        </w:rPr>
      </w:pPr>
      <w:r w:rsidRPr="009C3041">
        <w:rPr>
          <w:rStyle w:val="normaltextrun"/>
          <w:rFonts w:ascii="Calibri" w:hAnsi="Calibri" w:cs="Calibri"/>
          <w:i/>
          <w:iCs/>
          <w:color w:val="085042"/>
          <w:shd w:val="clear" w:color="auto" w:fill="FFFFFF"/>
          <w:lang w:val="en-GB"/>
        </w:rPr>
        <w:t>"Evidence-base is important but hearing about lived experiences drives the point more effectively. So</w:t>
      </w:r>
      <w:r w:rsidR="00DB4379">
        <w:rPr>
          <w:rStyle w:val="normaltextrun"/>
          <w:rFonts w:ascii="Calibri" w:hAnsi="Calibri" w:cs="Calibri"/>
          <w:i/>
          <w:iCs/>
          <w:color w:val="085042"/>
          <w:shd w:val="clear" w:color="auto" w:fill="FFFFFF"/>
          <w:lang w:val="en-GB"/>
        </w:rPr>
        <w:t>,</w:t>
      </w:r>
      <w:r w:rsidRPr="009C3041">
        <w:rPr>
          <w:rStyle w:val="normaltextrun"/>
          <w:rFonts w:ascii="Calibri" w:hAnsi="Calibri" w:cs="Calibri"/>
          <w:i/>
          <w:iCs/>
          <w:color w:val="085042"/>
          <w:shd w:val="clear" w:color="auto" w:fill="FFFFFF"/>
          <w:lang w:val="en-GB"/>
        </w:rPr>
        <w:t xml:space="preserve"> when presented together, like in today's webinar, it is insightful and informative." – Webinar attendee.</w:t>
      </w:r>
      <w:r w:rsidRPr="009C3041">
        <w:rPr>
          <w:rStyle w:val="eop"/>
          <w:rFonts w:ascii="Calibri" w:hAnsi="Calibri" w:cs="Calibri"/>
          <w:i/>
          <w:iCs/>
          <w:color w:val="085042"/>
        </w:rPr>
        <w:t> </w:t>
      </w:r>
    </w:p>
    <w:p w14:paraId="27607E2D" w14:textId="1F16A799" w:rsidR="009C3041" w:rsidRPr="009C3041" w:rsidRDefault="009C3041" w:rsidP="009C3041">
      <w:pPr>
        <w:pStyle w:val="paragraph"/>
        <w:ind w:left="567" w:right="270"/>
        <w:jc w:val="both"/>
        <w:textAlignment w:val="baseline"/>
        <w:rPr>
          <w:i/>
          <w:iCs/>
          <w:color w:val="085042"/>
        </w:rPr>
      </w:pPr>
      <w:r w:rsidRPr="009C3041">
        <w:rPr>
          <w:rStyle w:val="normaltextrun"/>
          <w:rFonts w:ascii="Calibri" w:hAnsi="Calibri" w:cs="Calibri"/>
          <w:i/>
          <w:iCs/>
          <w:color w:val="085042"/>
          <w:shd w:val="clear" w:color="auto" w:fill="FFFFFF"/>
          <w:lang w:val="en-GB"/>
        </w:rPr>
        <w:lastRenderedPageBreak/>
        <w:t>“Thank you so much for including me in this Webinar and for all the presentations. I think that the job that you are doing i</w:t>
      </w:r>
      <w:r w:rsidR="00DB4379">
        <w:rPr>
          <w:rStyle w:val="normaltextrun"/>
          <w:rFonts w:ascii="Calibri" w:hAnsi="Calibri" w:cs="Calibri"/>
          <w:i/>
          <w:iCs/>
          <w:color w:val="085042"/>
          <w:shd w:val="clear" w:color="auto" w:fill="FFFFFF"/>
          <w:lang w:val="en-GB"/>
        </w:rPr>
        <w:t>s</w:t>
      </w:r>
      <w:r w:rsidRPr="009C3041">
        <w:rPr>
          <w:rStyle w:val="normaltextrun"/>
          <w:rFonts w:ascii="Calibri" w:hAnsi="Calibri" w:cs="Calibri"/>
          <w:i/>
          <w:iCs/>
          <w:color w:val="085042"/>
          <w:shd w:val="clear" w:color="auto" w:fill="FFFFFF"/>
          <w:lang w:val="en-GB"/>
        </w:rPr>
        <w:t xml:space="preserve"> amazingly important for women from different cultural backgrounds!” – Webinar guest speaker</w:t>
      </w:r>
      <w:r w:rsidR="001F1FCD">
        <w:rPr>
          <w:rStyle w:val="normaltextrun"/>
          <w:rFonts w:ascii="Calibri" w:hAnsi="Calibri" w:cs="Calibri"/>
          <w:i/>
          <w:iCs/>
          <w:color w:val="085042"/>
          <w:shd w:val="clear" w:color="auto" w:fill="FFFFFF"/>
          <w:lang w:val="en-GB"/>
        </w:rPr>
        <w:t>.</w:t>
      </w:r>
      <w:r w:rsidRPr="009C3041">
        <w:rPr>
          <w:rStyle w:val="eop"/>
          <w:rFonts w:ascii="Calibri" w:hAnsi="Calibri" w:cs="Calibri"/>
          <w:i/>
          <w:iCs/>
          <w:color w:val="085042"/>
        </w:rPr>
        <w:t> </w:t>
      </w:r>
    </w:p>
    <w:p w14:paraId="14058EFB" w14:textId="2514F150" w:rsidR="00704895" w:rsidRPr="002427EB" w:rsidRDefault="00840041" w:rsidP="00704895">
      <w:pPr>
        <w:spacing w:after="120" w:line="276" w:lineRule="auto"/>
        <w:rPr>
          <w:rFonts w:asciiTheme="minorHAnsi" w:hAnsiTheme="minorHAnsi" w:cstheme="minorHAnsi"/>
          <w:color w:val="000000"/>
          <w:sz w:val="24"/>
          <w:szCs w:val="24"/>
        </w:rPr>
      </w:pPr>
      <w:r w:rsidRPr="002427EB">
        <w:rPr>
          <w:rFonts w:asciiTheme="minorHAnsi" w:eastAsia="Times New Roman" w:hAnsiTheme="minorHAnsi" w:cstheme="minorHAnsi"/>
          <w:color w:val="000000"/>
          <w:sz w:val="24"/>
          <w:szCs w:val="24"/>
          <w:lang w:eastAsia="en-GB"/>
        </w:rPr>
        <w:t xml:space="preserve">This year we partnered with </w:t>
      </w:r>
      <w:r w:rsidRPr="002427EB">
        <w:rPr>
          <w:rFonts w:asciiTheme="minorHAnsi" w:hAnsiTheme="minorHAnsi" w:cstheme="minorHAnsi"/>
          <w:color w:val="000000"/>
          <w:sz w:val="24"/>
          <w:szCs w:val="24"/>
        </w:rPr>
        <w:t xml:space="preserve">Fair Agenda </w:t>
      </w:r>
      <w:r w:rsidR="00AF04E7">
        <w:rPr>
          <w:rFonts w:asciiTheme="minorHAnsi" w:hAnsiTheme="minorHAnsi" w:cstheme="minorHAnsi"/>
          <w:color w:val="000000"/>
          <w:sz w:val="24"/>
          <w:szCs w:val="24"/>
        </w:rPr>
        <w:t xml:space="preserve">to </w:t>
      </w:r>
      <w:r w:rsidRPr="002427EB">
        <w:rPr>
          <w:rFonts w:asciiTheme="minorHAnsi" w:hAnsiTheme="minorHAnsi" w:cstheme="minorHAnsi"/>
          <w:color w:val="000000"/>
          <w:sz w:val="24"/>
          <w:szCs w:val="24"/>
        </w:rPr>
        <w:t>collaborate on several campaigns and activities related to gender and health equity</w:t>
      </w:r>
      <w:r w:rsidR="00DB4379">
        <w:rPr>
          <w:rFonts w:asciiTheme="minorHAnsi" w:hAnsiTheme="minorHAnsi" w:cstheme="minorHAnsi"/>
          <w:color w:val="000000"/>
          <w:sz w:val="24"/>
          <w:szCs w:val="24"/>
        </w:rPr>
        <w:t>,</w:t>
      </w:r>
      <w:r w:rsidR="0009411F" w:rsidRPr="002427EB">
        <w:rPr>
          <w:rFonts w:asciiTheme="minorHAnsi" w:hAnsiTheme="minorHAnsi" w:cstheme="minorHAnsi"/>
          <w:color w:val="000000"/>
          <w:sz w:val="24"/>
          <w:szCs w:val="24"/>
        </w:rPr>
        <w:t xml:space="preserve"> including</w:t>
      </w:r>
      <w:r w:rsidRPr="002427EB">
        <w:rPr>
          <w:rFonts w:asciiTheme="minorHAnsi" w:hAnsiTheme="minorHAnsi" w:cstheme="minorHAnsi"/>
          <w:color w:val="000000"/>
          <w:sz w:val="24"/>
          <w:szCs w:val="24"/>
        </w:rPr>
        <w:t xml:space="preserve"> </w:t>
      </w:r>
      <w:r w:rsidR="00A82F86" w:rsidRPr="002427EB">
        <w:rPr>
          <w:rFonts w:asciiTheme="minorHAnsi" w:hAnsiTheme="minorHAnsi" w:cstheme="minorHAnsi"/>
          <w:color w:val="000000"/>
          <w:sz w:val="24"/>
          <w:szCs w:val="24"/>
        </w:rPr>
        <w:t>reproductive rights and abortion access</w:t>
      </w:r>
      <w:r w:rsidRPr="002427EB">
        <w:rPr>
          <w:rFonts w:asciiTheme="minorHAnsi" w:hAnsiTheme="minorHAnsi" w:cstheme="minorHAnsi"/>
          <w:color w:val="000000"/>
          <w:sz w:val="24"/>
          <w:szCs w:val="24"/>
        </w:rPr>
        <w:t xml:space="preserve">, </w:t>
      </w:r>
      <w:r w:rsidR="00017B0F" w:rsidRPr="002427EB">
        <w:rPr>
          <w:rFonts w:asciiTheme="minorHAnsi" w:hAnsiTheme="minorHAnsi" w:cstheme="minorHAnsi"/>
          <w:color w:val="000000"/>
          <w:sz w:val="24"/>
          <w:szCs w:val="24"/>
        </w:rPr>
        <w:t>legal system responses to sexual violence</w:t>
      </w:r>
      <w:r w:rsidRPr="002427EB">
        <w:rPr>
          <w:rFonts w:asciiTheme="minorHAnsi" w:hAnsiTheme="minorHAnsi" w:cstheme="minorHAnsi"/>
          <w:color w:val="000000"/>
          <w:sz w:val="24"/>
          <w:szCs w:val="24"/>
        </w:rPr>
        <w:t xml:space="preserve">, and sexual and gender-based violence prevention. </w:t>
      </w:r>
    </w:p>
    <w:p w14:paraId="7839DF73" w14:textId="3F33E627" w:rsidR="00141375" w:rsidRPr="006A19BF" w:rsidRDefault="00704895" w:rsidP="006A19BF">
      <w:pPr>
        <w:spacing w:after="120" w:line="276" w:lineRule="auto"/>
        <w:rPr>
          <w:rFonts w:asciiTheme="minorHAnsi" w:hAnsiTheme="minorHAnsi" w:cstheme="minorHAnsi"/>
          <w:sz w:val="24"/>
          <w:szCs w:val="24"/>
        </w:rPr>
      </w:pPr>
      <w:r w:rsidRPr="002427EB">
        <w:rPr>
          <w:rFonts w:asciiTheme="minorHAnsi" w:hAnsiTheme="minorHAnsi" w:cstheme="minorHAnsi"/>
          <w:sz w:val="24"/>
          <w:szCs w:val="24"/>
        </w:rPr>
        <w:t>W</w:t>
      </w:r>
      <w:r w:rsidR="7A7FBCF8" w:rsidRPr="002427EB">
        <w:rPr>
          <w:rFonts w:asciiTheme="minorHAnsi" w:hAnsiTheme="minorHAnsi" w:cstheme="minorHAnsi"/>
          <w:sz w:val="24"/>
          <w:szCs w:val="24"/>
        </w:rPr>
        <w:t>e participated in media interviews, co-authored articles</w:t>
      </w:r>
      <w:r w:rsidR="257DDD84" w:rsidRPr="002427EB">
        <w:rPr>
          <w:rFonts w:asciiTheme="minorHAnsi" w:hAnsiTheme="minorHAnsi" w:cstheme="minorHAnsi"/>
          <w:sz w:val="24"/>
          <w:szCs w:val="24"/>
        </w:rPr>
        <w:t>,</w:t>
      </w:r>
      <w:r w:rsidR="7A7FBCF8" w:rsidRPr="002427EB">
        <w:rPr>
          <w:rFonts w:asciiTheme="minorHAnsi" w:hAnsiTheme="minorHAnsi" w:cstheme="minorHAnsi"/>
          <w:sz w:val="24"/>
          <w:szCs w:val="24"/>
        </w:rPr>
        <w:t xml:space="preserve"> and supported the development of documenting and sharing </w:t>
      </w:r>
      <w:r w:rsidR="00464303">
        <w:rPr>
          <w:rFonts w:asciiTheme="minorHAnsi" w:hAnsiTheme="minorHAnsi" w:cstheme="minorHAnsi"/>
          <w:sz w:val="24"/>
          <w:szCs w:val="24"/>
        </w:rPr>
        <w:t xml:space="preserve">evidence on </w:t>
      </w:r>
      <w:r w:rsidR="7A7FBCF8" w:rsidRPr="002427EB">
        <w:rPr>
          <w:rFonts w:asciiTheme="minorHAnsi" w:hAnsiTheme="minorHAnsi" w:cstheme="minorHAnsi"/>
          <w:sz w:val="24"/>
          <w:szCs w:val="24"/>
        </w:rPr>
        <w:t xml:space="preserve">the evolving nature of the </w:t>
      </w:r>
      <w:r w:rsidR="00336685" w:rsidRPr="002427EB">
        <w:rPr>
          <w:rFonts w:asciiTheme="minorHAnsi" w:hAnsiTheme="minorHAnsi" w:cstheme="minorHAnsi"/>
          <w:sz w:val="24"/>
          <w:szCs w:val="24"/>
        </w:rPr>
        <w:t>women’s health</w:t>
      </w:r>
      <w:r w:rsidR="7A7FBCF8" w:rsidRPr="002427EB">
        <w:rPr>
          <w:rFonts w:asciiTheme="minorHAnsi" w:hAnsiTheme="minorHAnsi" w:cstheme="minorHAnsi"/>
          <w:sz w:val="24"/>
          <w:szCs w:val="24"/>
        </w:rPr>
        <w:t>.</w:t>
      </w:r>
      <w:r w:rsidR="00832C71" w:rsidRPr="002427EB">
        <w:rPr>
          <w:rFonts w:asciiTheme="minorHAnsi" w:hAnsiTheme="minorHAnsi" w:cstheme="minorHAnsi"/>
          <w:sz w:val="24"/>
          <w:szCs w:val="24"/>
        </w:rPr>
        <w:t xml:space="preserve"> </w:t>
      </w:r>
      <w:r w:rsidR="7A7FBCF8" w:rsidRPr="002427EB">
        <w:rPr>
          <w:rFonts w:asciiTheme="minorHAnsi" w:hAnsiTheme="minorHAnsi" w:cstheme="minorHAnsi"/>
          <w:sz w:val="24"/>
          <w:szCs w:val="24"/>
        </w:rPr>
        <w:t xml:space="preserve"> We continued to use e-newsletters as a primary point of contact with members</w:t>
      </w:r>
      <w:r w:rsidR="4C9FEDC9" w:rsidRPr="002427EB">
        <w:rPr>
          <w:rFonts w:asciiTheme="minorHAnsi" w:hAnsiTheme="minorHAnsi" w:cstheme="minorHAnsi"/>
          <w:sz w:val="24"/>
          <w:szCs w:val="24"/>
        </w:rPr>
        <w:t>.</w:t>
      </w:r>
      <w:r w:rsidR="68634F25" w:rsidRPr="002427EB">
        <w:rPr>
          <w:rFonts w:asciiTheme="minorHAnsi" w:hAnsiTheme="minorHAnsi" w:cstheme="minorHAnsi"/>
          <w:sz w:val="24"/>
          <w:szCs w:val="24"/>
        </w:rPr>
        <w:t xml:space="preserve"> </w:t>
      </w:r>
      <w:r w:rsidR="00470607" w:rsidRPr="002427EB">
        <w:rPr>
          <w:rFonts w:asciiTheme="minorHAnsi" w:hAnsiTheme="minorHAnsi" w:cstheme="minorHAnsi"/>
          <w:sz w:val="24"/>
          <w:szCs w:val="24"/>
        </w:rPr>
        <w:t>A</w:t>
      </w:r>
      <w:r w:rsidR="61CE6457" w:rsidRPr="002427EB">
        <w:rPr>
          <w:rFonts w:asciiTheme="minorHAnsi" w:hAnsiTheme="minorHAnsi" w:cstheme="minorHAnsi"/>
          <w:sz w:val="24"/>
          <w:szCs w:val="24"/>
        </w:rPr>
        <w:t xml:space="preserve">cross </w:t>
      </w:r>
      <w:r w:rsidR="00470607" w:rsidRPr="002427EB">
        <w:rPr>
          <w:rFonts w:asciiTheme="minorHAnsi" w:hAnsiTheme="minorHAnsi" w:cstheme="minorHAnsi"/>
          <w:sz w:val="24"/>
          <w:szCs w:val="24"/>
        </w:rPr>
        <w:t>social media</w:t>
      </w:r>
      <w:r w:rsidR="61CE6457" w:rsidRPr="002427EB">
        <w:rPr>
          <w:rFonts w:asciiTheme="minorHAnsi" w:hAnsiTheme="minorHAnsi" w:cstheme="minorHAnsi"/>
          <w:sz w:val="24"/>
          <w:szCs w:val="24"/>
        </w:rPr>
        <w:t xml:space="preserve"> platforms </w:t>
      </w:r>
      <w:r w:rsidR="48F0D56C" w:rsidRPr="002427EB">
        <w:rPr>
          <w:rFonts w:asciiTheme="minorHAnsi" w:hAnsiTheme="minorHAnsi" w:cstheme="minorHAnsi"/>
          <w:sz w:val="24"/>
          <w:szCs w:val="24"/>
        </w:rPr>
        <w:t>we</w:t>
      </w:r>
      <w:r w:rsidR="61CE6457" w:rsidRPr="002427EB">
        <w:rPr>
          <w:rFonts w:asciiTheme="minorHAnsi" w:hAnsiTheme="minorHAnsi" w:cstheme="minorHAnsi"/>
          <w:sz w:val="24"/>
          <w:szCs w:val="24"/>
        </w:rPr>
        <w:t xml:space="preserve"> now ha</w:t>
      </w:r>
      <w:r w:rsidR="00470607" w:rsidRPr="002427EB">
        <w:rPr>
          <w:rFonts w:asciiTheme="minorHAnsi" w:hAnsiTheme="minorHAnsi" w:cstheme="minorHAnsi"/>
          <w:sz w:val="24"/>
          <w:szCs w:val="24"/>
        </w:rPr>
        <w:t>ve</w:t>
      </w:r>
      <w:r w:rsidR="1ABCF24F" w:rsidRPr="002427EB">
        <w:rPr>
          <w:rFonts w:asciiTheme="minorHAnsi" w:hAnsiTheme="minorHAnsi" w:cstheme="minorHAnsi"/>
          <w:sz w:val="24"/>
          <w:szCs w:val="24"/>
        </w:rPr>
        <w:t xml:space="preserve"> </w:t>
      </w:r>
      <w:r w:rsidR="00142237">
        <w:rPr>
          <w:rFonts w:asciiTheme="minorHAnsi" w:hAnsiTheme="minorHAnsi" w:cstheme="minorHAnsi"/>
          <w:sz w:val="24"/>
          <w:szCs w:val="24"/>
        </w:rPr>
        <w:t xml:space="preserve">more than </w:t>
      </w:r>
      <w:r w:rsidR="00470607" w:rsidRPr="002427EB">
        <w:rPr>
          <w:rFonts w:asciiTheme="minorHAnsi" w:hAnsiTheme="minorHAnsi" w:cstheme="minorHAnsi"/>
          <w:sz w:val="24"/>
          <w:szCs w:val="24"/>
        </w:rPr>
        <w:t>7,600</w:t>
      </w:r>
      <w:r w:rsidR="1ABCF24F" w:rsidRPr="002427EB">
        <w:rPr>
          <w:rFonts w:asciiTheme="minorHAnsi" w:hAnsiTheme="minorHAnsi" w:cstheme="minorHAnsi"/>
          <w:sz w:val="24"/>
          <w:szCs w:val="24"/>
        </w:rPr>
        <w:t xml:space="preserve"> followers.</w:t>
      </w:r>
      <w:r w:rsidR="61CE6457" w:rsidRPr="002427EB">
        <w:rPr>
          <w:rFonts w:asciiTheme="minorHAnsi" w:hAnsiTheme="minorHAnsi" w:cstheme="minorHAnsi"/>
          <w:sz w:val="24"/>
          <w:szCs w:val="24"/>
        </w:rPr>
        <w:t xml:space="preserve"> </w:t>
      </w:r>
      <w:r w:rsidR="1ABCF24F" w:rsidRPr="002427EB">
        <w:rPr>
          <w:rFonts w:asciiTheme="minorHAnsi" w:hAnsiTheme="minorHAnsi" w:cstheme="minorHAnsi"/>
          <w:sz w:val="24"/>
          <w:szCs w:val="24"/>
        </w:rPr>
        <w:t xml:space="preserve"> </w:t>
      </w:r>
      <w:r w:rsidR="61CE6457" w:rsidRPr="002427EB">
        <w:rPr>
          <w:rFonts w:asciiTheme="minorHAnsi" w:hAnsiTheme="minorHAnsi" w:cstheme="minorHAnsi"/>
          <w:sz w:val="24"/>
          <w:szCs w:val="24"/>
        </w:rPr>
        <w:t xml:space="preserve"> </w:t>
      </w:r>
    </w:p>
    <w:p w14:paraId="01C6F27B" w14:textId="744BEA5B" w:rsidR="00457956" w:rsidRPr="00057C90" w:rsidRDefault="000C464A" w:rsidP="00D95F89">
      <w:pPr>
        <w:pStyle w:val="Heading1"/>
        <w:spacing w:before="0" w:after="120" w:line="276" w:lineRule="auto"/>
        <w:rPr>
          <w:rFonts w:cstheme="minorHAnsi"/>
        </w:rPr>
      </w:pPr>
      <w:r>
        <w:rPr>
          <w:rFonts w:cstheme="minorHAnsi"/>
        </w:rPr>
        <w:t>S</w:t>
      </w:r>
      <w:r w:rsidR="293FA22D" w:rsidRPr="00057C90">
        <w:rPr>
          <w:rFonts w:cstheme="minorHAnsi"/>
        </w:rPr>
        <w:t xml:space="preserve">trategic Priority </w:t>
      </w:r>
      <w:r w:rsidR="3284E9C3" w:rsidRPr="00057C90">
        <w:rPr>
          <w:rFonts w:cstheme="minorHAnsi"/>
        </w:rPr>
        <w:t xml:space="preserve">3: Governance and </w:t>
      </w:r>
      <w:r w:rsidR="00E87682">
        <w:rPr>
          <w:rFonts w:cstheme="minorHAnsi"/>
        </w:rPr>
        <w:t>A</w:t>
      </w:r>
      <w:r w:rsidR="3284E9C3" w:rsidRPr="00057C90">
        <w:rPr>
          <w:rFonts w:cstheme="minorHAnsi"/>
        </w:rPr>
        <w:t>gency</w:t>
      </w:r>
    </w:p>
    <w:p w14:paraId="48510D5C" w14:textId="7A1DF401" w:rsidR="00457956" w:rsidRPr="009A0BAC" w:rsidRDefault="3284E9C3" w:rsidP="00D95F89">
      <w:pPr>
        <w:pStyle w:val="BodyText"/>
        <w:spacing w:after="120" w:line="276" w:lineRule="auto"/>
        <w:rPr>
          <w:rFonts w:asciiTheme="minorHAnsi" w:hAnsiTheme="minorHAnsi" w:cstheme="minorHAnsi"/>
          <w:b/>
          <w:bCs/>
          <w:lang w:val="en-US"/>
        </w:rPr>
      </w:pPr>
      <w:r w:rsidRPr="009A0BAC">
        <w:rPr>
          <w:rFonts w:asciiTheme="minorHAnsi" w:hAnsiTheme="minorHAnsi" w:cstheme="minorHAnsi"/>
          <w:b/>
          <w:bCs/>
          <w:lang w:val="en-US"/>
        </w:rPr>
        <w:t xml:space="preserve">As an independent peak and health promotion charity, </w:t>
      </w:r>
      <w:r w:rsidR="48F0D56C" w:rsidRPr="009A0BAC">
        <w:rPr>
          <w:rFonts w:asciiTheme="minorHAnsi" w:hAnsiTheme="minorHAnsi" w:cstheme="minorHAnsi"/>
          <w:b/>
          <w:bCs/>
          <w:lang w:val="en-US"/>
        </w:rPr>
        <w:t>the Alliance</w:t>
      </w:r>
      <w:r w:rsidRPr="009A0BAC">
        <w:rPr>
          <w:rFonts w:asciiTheme="minorHAnsi" w:hAnsiTheme="minorHAnsi" w:cstheme="minorHAnsi"/>
          <w:b/>
          <w:bCs/>
          <w:lang w:val="en-US"/>
        </w:rPr>
        <w:t xml:space="preserve"> demonstrates best practice in its governance, </w:t>
      </w:r>
      <w:r w:rsidR="00F84FF1" w:rsidRPr="009A0BAC">
        <w:rPr>
          <w:rFonts w:asciiTheme="minorHAnsi" w:hAnsiTheme="minorHAnsi" w:cstheme="minorHAnsi"/>
          <w:b/>
          <w:bCs/>
          <w:lang w:val="en-US"/>
        </w:rPr>
        <w:t>leadership,</w:t>
      </w:r>
      <w:r w:rsidRPr="009A0BAC">
        <w:rPr>
          <w:rFonts w:asciiTheme="minorHAnsi" w:hAnsiTheme="minorHAnsi" w:cstheme="minorHAnsi"/>
          <w:b/>
          <w:bCs/>
          <w:lang w:val="en-US"/>
        </w:rPr>
        <w:t xml:space="preserve"> and operations.</w:t>
      </w:r>
    </w:p>
    <w:p w14:paraId="13073F9F" w14:textId="4EC442D9" w:rsidR="001212EE" w:rsidRPr="00057C90" w:rsidRDefault="48F0D56C" w:rsidP="572B736A">
      <w:pPr>
        <w:pStyle w:val="BodyText"/>
        <w:spacing w:after="120" w:line="276" w:lineRule="auto"/>
        <w:rPr>
          <w:rFonts w:asciiTheme="minorHAnsi" w:hAnsiTheme="minorHAnsi" w:cstheme="minorBidi"/>
        </w:rPr>
      </w:pPr>
      <w:r w:rsidRPr="572B736A">
        <w:rPr>
          <w:rFonts w:asciiTheme="minorHAnsi" w:hAnsiTheme="minorHAnsi" w:cstheme="minorBidi"/>
        </w:rPr>
        <w:t xml:space="preserve">The </w:t>
      </w:r>
      <w:r w:rsidR="00D260BE" w:rsidRPr="572B736A">
        <w:rPr>
          <w:rFonts w:asciiTheme="minorHAnsi" w:hAnsiTheme="minorHAnsi" w:cstheme="minorBidi"/>
        </w:rPr>
        <w:t>A</w:t>
      </w:r>
      <w:r w:rsidRPr="572B736A">
        <w:rPr>
          <w:rFonts w:asciiTheme="minorHAnsi" w:hAnsiTheme="minorHAnsi" w:cstheme="minorBidi"/>
        </w:rPr>
        <w:t>lliance</w:t>
      </w:r>
      <w:r w:rsidR="7D4DF26E" w:rsidRPr="572B736A">
        <w:rPr>
          <w:rFonts w:asciiTheme="minorHAnsi" w:hAnsiTheme="minorHAnsi" w:cstheme="minorBidi"/>
        </w:rPr>
        <w:t xml:space="preserve"> has been through a</w:t>
      </w:r>
      <w:r w:rsidR="571A3B26" w:rsidRPr="572B736A">
        <w:rPr>
          <w:rFonts w:asciiTheme="minorHAnsi" w:hAnsiTheme="minorHAnsi" w:cstheme="minorBidi"/>
        </w:rPr>
        <w:t xml:space="preserve"> change in leadership</w:t>
      </w:r>
      <w:r w:rsidR="7D4DF26E" w:rsidRPr="572B736A">
        <w:rPr>
          <w:rFonts w:asciiTheme="minorHAnsi" w:hAnsiTheme="minorHAnsi" w:cstheme="minorBidi"/>
        </w:rPr>
        <w:t xml:space="preserve"> process</w:t>
      </w:r>
      <w:r w:rsidR="571A3B26" w:rsidRPr="572B736A">
        <w:rPr>
          <w:rFonts w:asciiTheme="minorHAnsi" w:hAnsiTheme="minorHAnsi" w:cstheme="minorBidi"/>
        </w:rPr>
        <w:t xml:space="preserve">, with </w:t>
      </w:r>
      <w:proofErr w:type="gramStart"/>
      <w:r w:rsidR="571A3B26" w:rsidRPr="572B736A">
        <w:rPr>
          <w:rFonts w:asciiTheme="minorHAnsi" w:hAnsiTheme="minorHAnsi" w:cstheme="minorBidi"/>
        </w:rPr>
        <w:t>a number of</w:t>
      </w:r>
      <w:proofErr w:type="gramEnd"/>
      <w:r w:rsidR="571A3B26" w:rsidRPr="572B736A">
        <w:rPr>
          <w:rFonts w:asciiTheme="minorHAnsi" w:hAnsiTheme="minorHAnsi" w:cstheme="minorBidi"/>
        </w:rPr>
        <w:t xml:space="preserve"> </w:t>
      </w:r>
      <w:r w:rsidR="58C22C9A" w:rsidRPr="572B736A">
        <w:rPr>
          <w:rFonts w:asciiTheme="minorHAnsi" w:hAnsiTheme="minorHAnsi" w:cstheme="minorBidi"/>
        </w:rPr>
        <w:t xml:space="preserve">new </w:t>
      </w:r>
      <w:r w:rsidR="00F84FF1">
        <w:rPr>
          <w:rFonts w:asciiTheme="minorHAnsi" w:hAnsiTheme="minorHAnsi" w:cstheme="minorBidi"/>
        </w:rPr>
        <w:t>B</w:t>
      </w:r>
      <w:r w:rsidR="571A3B26" w:rsidRPr="572B736A">
        <w:rPr>
          <w:rFonts w:asciiTheme="minorHAnsi" w:hAnsiTheme="minorHAnsi" w:cstheme="minorBidi"/>
        </w:rPr>
        <w:t xml:space="preserve">oard members </w:t>
      </w:r>
      <w:r w:rsidR="58C22C9A" w:rsidRPr="572B736A">
        <w:rPr>
          <w:rFonts w:asciiTheme="minorHAnsi" w:hAnsiTheme="minorHAnsi" w:cstheme="minorBidi"/>
        </w:rPr>
        <w:t>beginning this year</w:t>
      </w:r>
      <w:r w:rsidR="571A3B26" w:rsidRPr="572B736A">
        <w:rPr>
          <w:rFonts w:asciiTheme="minorHAnsi" w:hAnsiTheme="minorHAnsi" w:cstheme="minorBidi"/>
        </w:rPr>
        <w:t xml:space="preserve">. </w:t>
      </w:r>
      <w:r w:rsidR="4E4B1C7D" w:rsidRPr="572B736A">
        <w:rPr>
          <w:rFonts w:asciiTheme="minorHAnsi" w:hAnsiTheme="minorHAnsi" w:cstheme="minorBidi"/>
        </w:rPr>
        <w:t xml:space="preserve">We had </w:t>
      </w:r>
      <w:r w:rsidR="00F84FF1">
        <w:rPr>
          <w:rFonts w:asciiTheme="minorHAnsi" w:hAnsiTheme="minorHAnsi" w:cstheme="minorBidi"/>
        </w:rPr>
        <w:t>4</w:t>
      </w:r>
      <w:r w:rsidR="4E4B1C7D" w:rsidRPr="572B736A">
        <w:rPr>
          <w:rFonts w:asciiTheme="minorHAnsi" w:hAnsiTheme="minorHAnsi" w:cstheme="minorBidi"/>
        </w:rPr>
        <w:t xml:space="preserve"> subcommittees in action throughout the year:</w:t>
      </w:r>
    </w:p>
    <w:p w14:paraId="55F80840" w14:textId="3E705F26" w:rsidR="007417DF" w:rsidRPr="00057C90" w:rsidRDefault="48F0D56C" w:rsidP="00A24B10">
      <w:pPr>
        <w:pStyle w:val="BodyText"/>
        <w:numPr>
          <w:ilvl w:val="0"/>
          <w:numId w:val="23"/>
        </w:numPr>
        <w:spacing w:line="276" w:lineRule="auto"/>
        <w:ind w:left="425" w:hanging="357"/>
        <w:rPr>
          <w:rFonts w:asciiTheme="minorHAnsi" w:hAnsiTheme="minorHAnsi" w:cstheme="minorHAnsi"/>
        </w:rPr>
      </w:pPr>
      <w:r w:rsidRPr="00057C90">
        <w:rPr>
          <w:rFonts w:asciiTheme="minorHAnsi" w:hAnsiTheme="minorHAnsi" w:cstheme="minorHAnsi"/>
        </w:rPr>
        <w:t xml:space="preserve">Policy </w:t>
      </w:r>
      <w:r w:rsidR="097A7AC2" w:rsidRPr="00057C90">
        <w:rPr>
          <w:rFonts w:asciiTheme="minorHAnsi" w:hAnsiTheme="minorHAnsi" w:cstheme="minorHAnsi"/>
        </w:rPr>
        <w:t>s</w:t>
      </w:r>
      <w:r w:rsidRPr="00057C90">
        <w:rPr>
          <w:rFonts w:asciiTheme="minorHAnsi" w:hAnsiTheme="minorHAnsi" w:cstheme="minorHAnsi"/>
        </w:rPr>
        <w:t>ubcommittee</w:t>
      </w:r>
    </w:p>
    <w:p w14:paraId="5FC758C3" w14:textId="58FB5ECA" w:rsidR="001212EE" w:rsidRPr="00057C90" w:rsidRDefault="7D4DF26E" w:rsidP="00A24B10">
      <w:pPr>
        <w:pStyle w:val="BodyText"/>
        <w:numPr>
          <w:ilvl w:val="0"/>
          <w:numId w:val="23"/>
        </w:numPr>
        <w:spacing w:line="276" w:lineRule="auto"/>
        <w:ind w:left="425" w:hanging="357"/>
        <w:rPr>
          <w:rFonts w:asciiTheme="minorHAnsi" w:hAnsiTheme="minorHAnsi" w:cstheme="minorHAnsi"/>
        </w:rPr>
      </w:pPr>
      <w:r w:rsidRPr="00057C90">
        <w:rPr>
          <w:rFonts w:asciiTheme="minorHAnsi" w:hAnsiTheme="minorHAnsi" w:cstheme="minorHAnsi"/>
        </w:rPr>
        <w:t xml:space="preserve">Partnership, </w:t>
      </w:r>
      <w:proofErr w:type="gramStart"/>
      <w:r w:rsidRPr="00057C90">
        <w:rPr>
          <w:rFonts w:asciiTheme="minorHAnsi" w:hAnsiTheme="minorHAnsi" w:cstheme="minorHAnsi"/>
        </w:rPr>
        <w:t>membership</w:t>
      </w:r>
      <w:proofErr w:type="gramEnd"/>
      <w:r w:rsidRPr="00057C90">
        <w:rPr>
          <w:rFonts w:asciiTheme="minorHAnsi" w:hAnsiTheme="minorHAnsi" w:cstheme="minorHAnsi"/>
        </w:rPr>
        <w:t xml:space="preserve"> and governance</w:t>
      </w:r>
      <w:r w:rsidR="2FAD884C" w:rsidRPr="00057C90">
        <w:rPr>
          <w:rFonts w:asciiTheme="minorHAnsi" w:hAnsiTheme="minorHAnsi" w:cstheme="minorHAnsi"/>
        </w:rPr>
        <w:t xml:space="preserve"> subcommittee</w:t>
      </w:r>
    </w:p>
    <w:p w14:paraId="06DA11E8" w14:textId="50293C4E" w:rsidR="001212EE" w:rsidRPr="00057C90" w:rsidRDefault="7D4DF26E" w:rsidP="00A24B10">
      <w:pPr>
        <w:pStyle w:val="BodyText"/>
        <w:numPr>
          <w:ilvl w:val="0"/>
          <w:numId w:val="23"/>
        </w:numPr>
        <w:spacing w:line="276" w:lineRule="auto"/>
        <w:ind w:left="425" w:hanging="357"/>
        <w:rPr>
          <w:rFonts w:asciiTheme="minorHAnsi" w:hAnsiTheme="minorHAnsi" w:cstheme="minorHAnsi"/>
        </w:rPr>
      </w:pPr>
      <w:r w:rsidRPr="00057C90">
        <w:rPr>
          <w:rFonts w:asciiTheme="minorHAnsi" w:hAnsiTheme="minorHAnsi" w:cstheme="minorHAnsi"/>
        </w:rPr>
        <w:t>Communications and brand</w:t>
      </w:r>
      <w:r w:rsidR="2FAD884C" w:rsidRPr="00057C90">
        <w:rPr>
          <w:rFonts w:asciiTheme="minorHAnsi" w:hAnsiTheme="minorHAnsi" w:cstheme="minorHAnsi"/>
        </w:rPr>
        <w:t xml:space="preserve"> subcommittee</w:t>
      </w:r>
    </w:p>
    <w:p w14:paraId="0AE5427F" w14:textId="7214CAD1" w:rsidR="00CD48B1" w:rsidRPr="00057C90" w:rsidRDefault="3A8F28E2" w:rsidP="00A24B10">
      <w:pPr>
        <w:pStyle w:val="BodyText"/>
        <w:numPr>
          <w:ilvl w:val="0"/>
          <w:numId w:val="23"/>
        </w:numPr>
        <w:spacing w:line="276" w:lineRule="auto"/>
        <w:ind w:left="425" w:hanging="357"/>
        <w:rPr>
          <w:rFonts w:asciiTheme="minorHAnsi" w:hAnsiTheme="minorHAnsi" w:cstheme="minorHAnsi"/>
        </w:rPr>
      </w:pPr>
      <w:r w:rsidRPr="00057C90">
        <w:rPr>
          <w:rFonts w:asciiTheme="minorHAnsi" w:hAnsiTheme="minorHAnsi" w:cstheme="minorHAnsi"/>
        </w:rPr>
        <w:t>Business services and risk subcommittee</w:t>
      </w:r>
    </w:p>
    <w:p w14:paraId="31C94BC3" w14:textId="77777777" w:rsidR="00F84FF1" w:rsidRDefault="00F84FF1" w:rsidP="00F84FF1">
      <w:pPr>
        <w:pStyle w:val="BodyText"/>
        <w:spacing w:line="276" w:lineRule="auto"/>
        <w:rPr>
          <w:rFonts w:asciiTheme="minorHAnsi" w:hAnsiTheme="minorHAnsi" w:cstheme="minorBidi"/>
        </w:rPr>
      </w:pPr>
    </w:p>
    <w:p w14:paraId="61536B25" w14:textId="5A455B38" w:rsidR="001212EE" w:rsidRPr="00057C90" w:rsidRDefault="7D4DF26E" w:rsidP="00F84FF1">
      <w:pPr>
        <w:pStyle w:val="BodyText"/>
        <w:spacing w:line="276" w:lineRule="auto"/>
        <w:rPr>
          <w:rFonts w:asciiTheme="minorHAnsi" w:hAnsiTheme="minorHAnsi" w:cstheme="minorBidi"/>
        </w:rPr>
      </w:pPr>
      <w:r w:rsidRPr="572B736A">
        <w:rPr>
          <w:rFonts w:asciiTheme="minorHAnsi" w:hAnsiTheme="minorHAnsi" w:cstheme="minorBidi"/>
        </w:rPr>
        <w:t>Working groups arose as need</w:t>
      </w:r>
      <w:r w:rsidR="00D2342D" w:rsidRPr="572B736A">
        <w:rPr>
          <w:rFonts w:asciiTheme="minorHAnsi" w:hAnsiTheme="minorHAnsi" w:cstheme="minorBidi"/>
        </w:rPr>
        <w:t>ed</w:t>
      </w:r>
      <w:r w:rsidRPr="572B736A">
        <w:rPr>
          <w:rFonts w:asciiTheme="minorHAnsi" w:hAnsiTheme="minorHAnsi" w:cstheme="minorBidi"/>
        </w:rPr>
        <w:t xml:space="preserve"> to progress </w:t>
      </w:r>
      <w:proofErr w:type="gramStart"/>
      <w:r w:rsidRPr="572B736A">
        <w:rPr>
          <w:rFonts w:asciiTheme="minorHAnsi" w:hAnsiTheme="minorHAnsi" w:cstheme="minorBidi"/>
        </w:rPr>
        <w:t>particular areas</w:t>
      </w:r>
      <w:proofErr w:type="gramEnd"/>
      <w:r w:rsidRPr="572B736A">
        <w:rPr>
          <w:rFonts w:asciiTheme="minorHAnsi" w:hAnsiTheme="minorHAnsi" w:cstheme="minorBidi"/>
        </w:rPr>
        <w:t xml:space="preserve"> of work, such as recruitment.</w:t>
      </w:r>
    </w:p>
    <w:p w14:paraId="0CE035E6" w14:textId="77777777" w:rsidR="00F84FF1" w:rsidRDefault="00F84FF1" w:rsidP="00F84FF1">
      <w:pPr>
        <w:pStyle w:val="BodyText"/>
        <w:spacing w:line="276" w:lineRule="auto"/>
        <w:rPr>
          <w:rFonts w:asciiTheme="minorHAnsi" w:hAnsiTheme="minorHAnsi" w:cstheme="minorHAnsi"/>
        </w:rPr>
      </w:pPr>
    </w:p>
    <w:p w14:paraId="398C606D" w14:textId="5F81D2A4" w:rsidR="00A24B10" w:rsidRPr="00A24B10" w:rsidRDefault="075E0B14" w:rsidP="00F84FF1">
      <w:pPr>
        <w:pStyle w:val="BodyText"/>
        <w:spacing w:line="276" w:lineRule="auto"/>
        <w:rPr>
          <w:rFonts w:asciiTheme="minorHAnsi" w:hAnsiTheme="minorHAnsi" w:cstheme="minorHAnsi"/>
        </w:rPr>
      </w:pPr>
      <w:r w:rsidRPr="00057C90">
        <w:rPr>
          <w:rFonts w:asciiTheme="minorHAnsi" w:hAnsiTheme="minorHAnsi" w:cstheme="minorHAnsi"/>
        </w:rPr>
        <w:t xml:space="preserve">We </w:t>
      </w:r>
      <w:r w:rsidR="00057C90">
        <w:rPr>
          <w:rFonts w:asciiTheme="minorHAnsi" w:hAnsiTheme="minorHAnsi" w:cstheme="minorHAnsi"/>
        </w:rPr>
        <w:t xml:space="preserve">reviewed and </w:t>
      </w:r>
      <w:r w:rsidR="51922783" w:rsidRPr="00057C90">
        <w:rPr>
          <w:rFonts w:asciiTheme="minorHAnsi" w:hAnsiTheme="minorHAnsi" w:cstheme="minorHAnsi"/>
        </w:rPr>
        <w:t>maintained</w:t>
      </w:r>
      <w:r w:rsidRPr="00057C90">
        <w:rPr>
          <w:rFonts w:asciiTheme="minorHAnsi" w:hAnsiTheme="minorHAnsi" w:cstheme="minorHAnsi"/>
        </w:rPr>
        <w:t xml:space="preserve"> our partnership agreement with Women’s Health NSW, which provides business services and administrative support functions. </w:t>
      </w:r>
      <w:r w:rsidR="69754E2C" w:rsidRPr="00057C90">
        <w:rPr>
          <w:rFonts w:asciiTheme="minorHAnsi" w:hAnsiTheme="minorHAnsi" w:cstheme="minorHAnsi"/>
        </w:rPr>
        <w:t>W</w:t>
      </w:r>
      <w:r w:rsidR="28DE6484" w:rsidRPr="00057C90">
        <w:rPr>
          <w:rFonts w:asciiTheme="minorHAnsi" w:hAnsiTheme="minorHAnsi" w:cstheme="minorHAnsi"/>
        </w:rPr>
        <w:t xml:space="preserve">e </w:t>
      </w:r>
      <w:r w:rsidR="23C7396C" w:rsidRPr="00057C90">
        <w:rPr>
          <w:rFonts w:asciiTheme="minorHAnsi" w:hAnsiTheme="minorHAnsi" w:cstheme="minorHAnsi"/>
        </w:rPr>
        <w:t>worked to mitigate</w:t>
      </w:r>
      <w:r w:rsidR="28DE6484" w:rsidRPr="00057C90">
        <w:rPr>
          <w:rFonts w:asciiTheme="minorHAnsi" w:hAnsiTheme="minorHAnsi" w:cstheme="minorHAnsi"/>
        </w:rPr>
        <w:t xml:space="preserve"> </w:t>
      </w:r>
      <w:r w:rsidR="23C7396C" w:rsidRPr="00057C90">
        <w:rPr>
          <w:rFonts w:asciiTheme="minorHAnsi" w:hAnsiTheme="minorHAnsi" w:cstheme="minorHAnsi"/>
        </w:rPr>
        <w:t>the risk of</w:t>
      </w:r>
      <w:r w:rsidR="28DE6484" w:rsidRPr="00057C90">
        <w:rPr>
          <w:rFonts w:asciiTheme="minorHAnsi" w:hAnsiTheme="minorHAnsi" w:cstheme="minorHAnsi"/>
        </w:rPr>
        <w:t xml:space="preserve"> </w:t>
      </w:r>
      <w:r w:rsidR="3147C44D" w:rsidRPr="00057C90">
        <w:rPr>
          <w:rFonts w:asciiTheme="minorHAnsi" w:hAnsiTheme="minorHAnsi" w:cstheme="minorHAnsi"/>
        </w:rPr>
        <w:t>outdated</w:t>
      </w:r>
      <w:r w:rsidR="28DE6484" w:rsidRPr="00057C90">
        <w:rPr>
          <w:rFonts w:asciiTheme="minorHAnsi" w:hAnsiTheme="minorHAnsi" w:cstheme="minorHAnsi"/>
        </w:rPr>
        <w:t xml:space="preserve"> </w:t>
      </w:r>
      <w:r w:rsidR="3147C44D" w:rsidRPr="00057C90">
        <w:rPr>
          <w:rFonts w:asciiTheme="minorHAnsi" w:hAnsiTheme="minorHAnsi" w:cstheme="minorHAnsi"/>
        </w:rPr>
        <w:t>organisational</w:t>
      </w:r>
      <w:r w:rsidR="28DE6484" w:rsidRPr="00057C90">
        <w:rPr>
          <w:rFonts w:asciiTheme="minorHAnsi" w:hAnsiTheme="minorHAnsi" w:cstheme="minorHAnsi"/>
        </w:rPr>
        <w:t xml:space="preserve"> systems and structures</w:t>
      </w:r>
      <w:r w:rsidR="3147C44D" w:rsidRPr="00057C90">
        <w:rPr>
          <w:rFonts w:asciiTheme="minorHAnsi" w:hAnsiTheme="minorHAnsi" w:cstheme="minorHAnsi"/>
        </w:rPr>
        <w:t>,</w:t>
      </w:r>
      <w:r w:rsidR="15D9D1FC" w:rsidRPr="00057C90">
        <w:rPr>
          <w:rFonts w:asciiTheme="minorHAnsi" w:hAnsiTheme="minorHAnsi" w:cstheme="minorHAnsi"/>
        </w:rPr>
        <w:t xml:space="preserve"> movin</w:t>
      </w:r>
      <w:r w:rsidR="773849EF" w:rsidRPr="00057C90">
        <w:rPr>
          <w:rFonts w:asciiTheme="minorHAnsi" w:hAnsiTheme="minorHAnsi" w:cstheme="minorHAnsi"/>
        </w:rPr>
        <w:t xml:space="preserve">g all Board Members and contractors to </w:t>
      </w:r>
      <w:r w:rsidR="00F84FF1" w:rsidRPr="00057C90">
        <w:rPr>
          <w:rFonts w:asciiTheme="minorHAnsi" w:hAnsiTheme="minorHAnsi" w:cstheme="minorHAnsi"/>
        </w:rPr>
        <w:t>SharePoint</w:t>
      </w:r>
      <w:r w:rsidR="773849EF" w:rsidRPr="00057C90">
        <w:rPr>
          <w:rFonts w:asciiTheme="minorHAnsi" w:hAnsiTheme="minorHAnsi" w:cstheme="minorHAnsi"/>
        </w:rPr>
        <w:t xml:space="preserve"> following all our records </w:t>
      </w:r>
      <w:r w:rsidR="398613FA" w:rsidRPr="00057C90">
        <w:rPr>
          <w:rFonts w:asciiTheme="minorHAnsi" w:hAnsiTheme="minorHAnsi" w:cstheme="minorHAnsi"/>
        </w:rPr>
        <w:t>being uploaded</w:t>
      </w:r>
      <w:r w:rsidR="773849EF" w:rsidRPr="00057C90">
        <w:rPr>
          <w:rFonts w:asciiTheme="minorHAnsi" w:hAnsiTheme="minorHAnsi" w:cstheme="minorHAnsi"/>
        </w:rPr>
        <w:t xml:space="preserve"> to a </w:t>
      </w:r>
      <w:r w:rsidR="23C7396C" w:rsidRPr="00057C90">
        <w:rPr>
          <w:rFonts w:asciiTheme="minorHAnsi" w:hAnsiTheme="minorHAnsi" w:cstheme="minorHAnsi"/>
        </w:rPr>
        <w:t xml:space="preserve">Microsoft </w:t>
      </w:r>
      <w:r w:rsidR="773849EF" w:rsidRPr="00057C90">
        <w:rPr>
          <w:rFonts w:asciiTheme="minorHAnsi" w:hAnsiTheme="minorHAnsi" w:cstheme="minorHAnsi"/>
        </w:rPr>
        <w:t>cloud</w:t>
      </w:r>
      <w:r w:rsidR="3026EB44" w:rsidRPr="00057C90">
        <w:rPr>
          <w:rFonts w:asciiTheme="minorHAnsi" w:hAnsiTheme="minorHAnsi" w:cstheme="minorHAnsi"/>
        </w:rPr>
        <w:t xml:space="preserve"> last</w:t>
      </w:r>
      <w:r w:rsidR="773849EF" w:rsidRPr="00057C90">
        <w:rPr>
          <w:rFonts w:asciiTheme="minorHAnsi" w:hAnsiTheme="minorHAnsi" w:cstheme="minorHAnsi"/>
        </w:rPr>
        <w:t xml:space="preserve"> financial</w:t>
      </w:r>
      <w:r w:rsidR="3026EB44" w:rsidRPr="00057C90">
        <w:rPr>
          <w:rFonts w:asciiTheme="minorHAnsi" w:hAnsiTheme="minorHAnsi" w:cstheme="minorHAnsi"/>
        </w:rPr>
        <w:t xml:space="preserve"> year</w:t>
      </w:r>
      <w:r w:rsidR="28DE6484" w:rsidRPr="00057C90">
        <w:rPr>
          <w:rFonts w:asciiTheme="minorHAnsi" w:hAnsiTheme="minorHAnsi" w:cstheme="minorHAnsi"/>
        </w:rPr>
        <w:t xml:space="preserve">. </w:t>
      </w:r>
      <w:r w:rsidR="3026EB44" w:rsidRPr="00057C90">
        <w:rPr>
          <w:rFonts w:asciiTheme="minorHAnsi" w:hAnsiTheme="minorHAnsi" w:cstheme="minorHAnsi"/>
        </w:rPr>
        <w:t>We</w:t>
      </w:r>
      <w:r w:rsidR="28DE6484" w:rsidRPr="00057C90">
        <w:rPr>
          <w:rFonts w:asciiTheme="minorHAnsi" w:hAnsiTheme="minorHAnsi" w:cstheme="minorHAnsi"/>
        </w:rPr>
        <w:t xml:space="preserve"> </w:t>
      </w:r>
      <w:r w:rsidR="3026EB44" w:rsidRPr="00057C90">
        <w:rPr>
          <w:rFonts w:asciiTheme="minorHAnsi" w:hAnsiTheme="minorHAnsi" w:cstheme="minorHAnsi"/>
        </w:rPr>
        <w:t>mobilised</w:t>
      </w:r>
      <w:r w:rsidR="28DE6484" w:rsidRPr="00057C90">
        <w:rPr>
          <w:rFonts w:asciiTheme="minorHAnsi" w:hAnsiTheme="minorHAnsi" w:cstheme="minorHAnsi"/>
        </w:rPr>
        <w:t xml:space="preserve"> new social media tools to streamline communications across platforms. </w:t>
      </w:r>
    </w:p>
    <w:p w14:paraId="0ED814D3" w14:textId="69F00F6B" w:rsidR="001C3DEE" w:rsidRPr="00057C90" w:rsidRDefault="00A24B10" w:rsidP="00D95F89">
      <w:pPr>
        <w:pStyle w:val="BodyText"/>
        <w:spacing w:after="120" w:line="276" w:lineRule="auto"/>
        <w:rPr>
          <w:rFonts w:asciiTheme="minorHAnsi" w:hAnsiTheme="minorHAnsi" w:cstheme="minorHAnsi"/>
        </w:rPr>
        <w:sectPr w:rsidR="001C3DEE" w:rsidRPr="00057C90" w:rsidSect="00124757">
          <w:pgSz w:w="11910" w:h="16840"/>
          <w:pgMar w:top="1134" w:right="1440" w:bottom="1276" w:left="1440" w:header="0" w:footer="236" w:gutter="0"/>
          <w:cols w:space="720"/>
          <w:docGrid w:linePitch="299"/>
        </w:sectPr>
      </w:pPr>
      <w:r>
        <w:rPr>
          <w:noProof/>
        </w:rPr>
        <w:drawing>
          <wp:anchor distT="0" distB="0" distL="114300" distR="114300" simplePos="0" relativeHeight="251706368" behindDoc="1" locked="0" layoutInCell="1" allowOverlap="1" wp14:anchorId="02ECF9D4" wp14:editId="419C8D53">
            <wp:simplePos x="0" y="0"/>
            <wp:positionH relativeFrom="margin">
              <wp:posOffset>3268814</wp:posOffset>
            </wp:positionH>
            <wp:positionV relativeFrom="paragraph">
              <wp:posOffset>583455</wp:posOffset>
            </wp:positionV>
            <wp:extent cx="2551430" cy="2242820"/>
            <wp:effectExtent l="0" t="0" r="1270" b="5080"/>
            <wp:wrapTight wrapText="bothSides">
              <wp:wrapPolygon edited="0">
                <wp:start x="0" y="0"/>
                <wp:lineTo x="0" y="21465"/>
                <wp:lineTo x="21449" y="21465"/>
                <wp:lineTo x="2144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265" r="19863"/>
                    <a:stretch/>
                  </pic:blipFill>
                  <pic:spPr bwMode="auto">
                    <a:xfrm>
                      <a:off x="0" y="0"/>
                      <a:ext cx="2551430" cy="2242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6B7BBA17" w:rsidRPr="00057C90">
        <w:rPr>
          <w:rFonts w:asciiTheme="minorHAnsi" w:hAnsiTheme="minorHAnsi" w:cstheme="minorHAnsi"/>
        </w:rPr>
        <w:t>Feedback from board evaluations and member surveys</w:t>
      </w:r>
      <w:r w:rsidR="58C22C9A" w:rsidRPr="00057C90">
        <w:rPr>
          <w:rFonts w:asciiTheme="minorHAnsi" w:hAnsiTheme="minorHAnsi" w:cstheme="minorHAnsi"/>
        </w:rPr>
        <w:t xml:space="preserve"> in 2021</w:t>
      </w:r>
      <w:r w:rsidR="48ED05A4" w:rsidRPr="00057C90">
        <w:rPr>
          <w:rFonts w:asciiTheme="minorHAnsi" w:hAnsiTheme="minorHAnsi" w:cstheme="minorHAnsi"/>
        </w:rPr>
        <w:t>-22</w:t>
      </w:r>
      <w:r w:rsidR="6B7BBA17" w:rsidRPr="00057C90">
        <w:rPr>
          <w:rFonts w:asciiTheme="minorHAnsi" w:hAnsiTheme="minorHAnsi" w:cstheme="minorHAnsi"/>
        </w:rPr>
        <w:t xml:space="preserve"> demonstrated a need for renewed systems and processes. Feedback was incorporated into risk reviews, continuous improvement</w:t>
      </w:r>
      <w:r w:rsidR="17D18575" w:rsidRPr="00057C90">
        <w:rPr>
          <w:rFonts w:asciiTheme="minorHAnsi" w:hAnsiTheme="minorHAnsi" w:cstheme="minorHAnsi"/>
        </w:rPr>
        <w:t>,</w:t>
      </w:r>
      <w:r w:rsidR="6B7BBA17" w:rsidRPr="00057C90">
        <w:rPr>
          <w:rFonts w:asciiTheme="minorHAnsi" w:hAnsiTheme="minorHAnsi" w:cstheme="minorHAnsi"/>
        </w:rPr>
        <w:t xml:space="preserve"> and </w:t>
      </w:r>
      <w:r w:rsidR="00057C90">
        <w:rPr>
          <w:rFonts w:asciiTheme="minorHAnsi" w:hAnsiTheme="minorHAnsi" w:cstheme="minorHAnsi"/>
        </w:rPr>
        <w:t>we have planned for strategic and constitutional reviews in the next year.</w:t>
      </w:r>
      <w:r w:rsidR="00C07965" w:rsidRPr="00C07965">
        <w:t xml:space="preserve"> </w:t>
      </w:r>
    </w:p>
    <w:p w14:paraId="5011C874" w14:textId="6D2DDC73" w:rsidR="00827AEA" w:rsidRPr="00057C90" w:rsidRDefault="00A24B10" w:rsidP="00D95F89">
      <w:pPr>
        <w:pStyle w:val="Heading2"/>
        <w:spacing w:before="0" w:line="276" w:lineRule="auto"/>
        <w:rPr>
          <w:rFonts w:asciiTheme="minorHAnsi" w:eastAsiaTheme="majorEastAsia" w:hAnsiTheme="minorHAnsi" w:cstheme="minorHAnsi"/>
          <w:lang w:bidi="ar-SA"/>
        </w:rPr>
      </w:pPr>
      <w:bookmarkStart w:id="47" w:name="_COMMUNICATIONS_AND_MEDIA"/>
      <w:bookmarkStart w:id="48" w:name="_bookmark18"/>
      <w:bookmarkStart w:id="49" w:name="_bookmark19"/>
      <w:bookmarkStart w:id="50" w:name="_bookmark21"/>
      <w:bookmarkStart w:id="51" w:name="_bookmark22"/>
      <w:bookmarkStart w:id="52" w:name="_AWHN_MEMBERSHIP_2019-2020"/>
      <w:bookmarkStart w:id="53" w:name="_FINANCIAL_REPORT_Expenses"/>
      <w:bookmarkEnd w:id="47"/>
      <w:bookmarkEnd w:id="48"/>
      <w:bookmarkEnd w:id="49"/>
      <w:bookmarkEnd w:id="50"/>
      <w:bookmarkEnd w:id="51"/>
      <w:bookmarkEnd w:id="52"/>
      <w:bookmarkEnd w:id="53"/>
      <w:r>
        <w:rPr>
          <w:rFonts w:asciiTheme="minorHAnsi" w:hAnsiTheme="minorHAnsi" w:cstheme="minorHAnsi"/>
        </w:rPr>
        <w:lastRenderedPageBreak/>
        <w:t>Finance</w:t>
      </w:r>
    </w:p>
    <w:p w14:paraId="6FF59B01" w14:textId="18472BD4" w:rsidR="00377A49" w:rsidRDefault="00827AEA" w:rsidP="00D95F89">
      <w:pPr>
        <w:pStyle w:val="BodyText"/>
        <w:spacing w:after="120" w:line="276" w:lineRule="auto"/>
        <w:rPr>
          <w:rFonts w:asciiTheme="minorHAnsi" w:hAnsiTheme="minorHAnsi" w:cstheme="minorHAnsi"/>
          <w:szCs w:val="24"/>
        </w:rPr>
      </w:pPr>
      <w:r w:rsidRPr="00057C90">
        <w:rPr>
          <w:rFonts w:asciiTheme="minorHAnsi" w:hAnsiTheme="minorHAnsi" w:cstheme="minorHAnsi"/>
          <w:szCs w:val="24"/>
        </w:rPr>
        <w:t>Audited Financial Accounts for the 2022</w:t>
      </w:r>
      <w:r w:rsidR="00464303">
        <w:rPr>
          <w:rFonts w:asciiTheme="minorHAnsi" w:hAnsiTheme="minorHAnsi" w:cstheme="minorHAnsi"/>
          <w:szCs w:val="24"/>
        </w:rPr>
        <w:t>-</w:t>
      </w:r>
      <w:r w:rsidRPr="00057C90">
        <w:rPr>
          <w:rFonts w:asciiTheme="minorHAnsi" w:hAnsiTheme="minorHAnsi" w:cstheme="minorHAnsi"/>
          <w:szCs w:val="24"/>
        </w:rPr>
        <w:t xml:space="preserve">2023 Financial Year are tabled at the Annual General Meeting and available on request to the membership. We currently have a </w:t>
      </w:r>
      <w:r w:rsidR="00F84FF1">
        <w:rPr>
          <w:rFonts w:asciiTheme="minorHAnsi" w:hAnsiTheme="minorHAnsi" w:cstheme="minorHAnsi"/>
          <w:szCs w:val="24"/>
        </w:rPr>
        <w:t>3</w:t>
      </w:r>
      <w:r w:rsidRPr="00057C90">
        <w:rPr>
          <w:rFonts w:asciiTheme="minorHAnsi" w:hAnsiTheme="minorHAnsi" w:cstheme="minorHAnsi"/>
          <w:szCs w:val="24"/>
        </w:rPr>
        <w:t>-year grant from Australian Government Department of Health</w:t>
      </w:r>
      <w:r w:rsidR="00F84FF1">
        <w:rPr>
          <w:rFonts w:asciiTheme="minorHAnsi" w:hAnsiTheme="minorHAnsi" w:cstheme="minorHAnsi"/>
          <w:szCs w:val="24"/>
        </w:rPr>
        <w:t xml:space="preserve"> and Aged Care</w:t>
      </w:r>
      <w:r w:rsidRPr="00057C90">
        <w:rPr>
          <w:rFonts w:asciiTheme="minorHAnsi" w:hAnsiTheme="minorHAnsi" w:cstheme="minorHAnsi"/>
          <w:szCs w:val="24"/>
        </w:rPr>
        <w:t xml:space="preserve">, Health Peak </w:t>
      </w:r>
      <w:r w:rsidR="00F84FF1">
        <w:rPr>
          <w:rFonts w:asciiTheme="minorHAnsi" w:hAnsiTheme="minorHAnsi" w:cstheme="minorHAnsi"/>
          <w:szCs w:val="24"/>
        </w:rPr>
        <w:t>and</w:t>
      </w:r>
      <w:r w:rsidRPr="00057C90">
        <w:rPr>
          <w:rFonts w:asciiTheme="minorHAnsi" w:hAnsiTheme="minorHAnsi" w:cstheme="minorHAnsi"/>
          <w:szCs w:val="24"/>
        </w:rPr>
        <w:t xml:space="preserve"> Advisory Bodies Program. The primary source of our other income remains membership fees, philanthropy, and one-off donations all of which have slightly increased.</w:t>
      </w:r>
    </w:p>
    <w:p w14:paraId="5B155EF8" w14:textId="29F69070" w:rsidR="00827AEA" w:rsidRPr="00057C90" w:rsidRDefault="00827AEA" w:rsidP="00D95F89">
      <w:pPr>
        <w:pStyle w:val="BodyText"/>
        <w:spacing w:after="120" w:line="276" w:lineRule="auto"/>
        <w:rPr>
          <w:rFonts w:asciiTheme="minorHAnsi" w:hAnsiTheme="minorHAnsi" w:cstheme="minorHAnsi"/>
          <w:szCs w:val="24"/>
        </w:rPr>
      </w:pPr>
      <w:r w:rsidRPr="00057C90">
        <w:rPr>
          <w:rFonts w:asciiTheme="minorHAnsi" w:hAnsiTheme="minorHAnsi" w:cstheme="minorHAnsi"/>
          <w:szCs w:val="24"/>
        </w:rPr>
        <w:t xml:space="preserve">We have a small but strong finance team coupled with good financial systems and projected budgets for the year ahead overseen by our Business, Finance </w:t>
      </w:r>
      <w:r w:rsidR="00F84FF1">
        <w:rPr>
          <w:rFonts w:asciiTheme="minorHAnsi" w:hAnsiTheme="minorHAnsi" w:cstheme="minorHAnsi"/>
          <w:szCs w:val="24"/>
        </w:rPr>
        <w:t>and</w:t>
      </w:r>
      <w:r w:rsidRPr="00057C90">
        <w:rPr>
          <w:rFonts w:asciiTheme="minorHAnsi" w:hAnsiTheme="minorHAnsi" w:cstheme="minorHAnsi"/>
          <w:szCs w:val="24"/>
        </w:rPr>
        <w:t xml:space="preserve"> Risk Committee. We started this year with a projected budget and ended with an unqualified audit.</w:t>
      </w:r>
    </w:p>
    <w:p w14:paraId="41C1F9A2" w14:textId="2BAE90D8" w:rsidR="00377A49" w:rsidRPr="00057C90" w:rsidRDefault="00827AEA" w:rsidP="00D95F89">
      <w:pPr>
        <w:pStyle w:val="BodyText"/>
        <w:spacing w:after="120" w:line="276" w:lineRule="auto"/>
        <w:rPr>
          <w:rFonts w:asciiTheme="minorHAnsi" w:hAnsiTheme="minorHAnsi" w:cstheme="minorHAnsi"/>
          <w:szCs w:val="24"/>
        </w:rPr>
      </w:pPr>
      <w:r w:rsidRPr="00057C90">
        <w:rPr>
          <w:rFonts w:asciiTheme="minorHAnsi" w:hAnsiTheme="minorHAnsi" w:cstheme="minorHAnsi"/>
          <w:szCs w:val="24"/>
        </w:rPr>
        <w:t>The Australian Women’s Health Alliance continues to operate to budget and asserts that there are reasonable grounds to believe it will be able to pay its debts, if</w:t>
      </w:r>
      <w:r w:rsidR="00142237">
        <w:rPr>
          <w:rFonts w:asciiTheme="minorHAnsi" w:hAnsiTheme="minorHAnsi" w:cstheme="minorHAnsi"/>
          <w:szCs w:val="24"/>
        </w:rPr>
        <w:t>,</w:t>
      </w:r>
      <w:r w:rsidRPr="00057C90">
        <w:rPr>
          <w:rFonts w:asciiTheme="minorHAnsi" w:hAnsiTheme="minorHAnsi" w:cstheme="minorHAnsi"/>
          <w:szCs w:val="24"/>
        </w:rPr>
        <w:t xml:space="preserve"> and when</w:t>
      </w:r>
      <w:r w:rsidR="00142237">
        <w:rPr>
          <w:rFonts w:asciiTheme="minorHAnsi" w:hAnsiTheme="minorHAnsi" w:cstheme="minorHAnsi"/>
          <w:szCs w:val="24"/>
        </w:rPr>
        <w:t>,</w:t>
      </w:r>
      <w:r w:rsidRPr="00057C90">
        <w:rPr>
          <w:rFonts w:asciiTheme="minorHAnsi" w:hAnsiTheme="minorHAnsi" w:cstheme="minorHAnsi"/>
          <w:szCs w:val="24"/>
        </w:rPr>
        <w:t xml:space="preserve"> they fall due. </w:t>
      </w:r>
    </w:p>
    <w:tbl>
      <w:tblPr>
        <w:tblpPr w:leftFromText="180" w:rightFromText="180" w:bottomFromText="200" w:vertAnchor="text" w:horzAnchor="page" w:tblpX="1515" w:tblpY="72"/>
        <w:tblW w:w="875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673"/>
        <w:gridCol w:w="1814"/>
        <w:gridCol w:w="2268"/>
      </w:tblGrid>
      <w:tr w:rsidR="00827AEA" w:rsidRPr="00057C90" w14:paraId="2EF78A64" w14:textId="77777777" w:rsidTr="0066611A">
        <w:trPr>
          <w:trHeight w:val="411"/>
        </w:trPr>
        <w:tc>
          <w:tcPr>
            <w:tcW w:w="4673" w:type="dxa"/>
            <w:tcBorders>
              <w:top w:val="single" w:sz="4" w:space="0" w:color="auto"/>
              <w:left w:val="single" w:sz="4" w:space="0" w:color="auto"/>
              <w:bottom w:val="single" w:sz="4" w:space="0" w:color="auto"/>
              <w:right w:val="nil"/>
            </w:tcBorders>
            <w:shd w:val="clear" w:color="auto" w:fill="085042"/>
          </w:tcPr>
          <w:p w14:paraId="376B8CEF" w14:textId="77777777" w:rsidR="00827AEA" w:rsidRPr="00057C90" w:rsidRDefault="00827AEA" w:rsidP="00377A49">
            <w:pPr>
              <w:spacing w:line="276" w:lineRule="auto"/>
              <w:rPr>
                <w:rFonts w:asciiTheme="minorHAnsi" w:hAnsiTheme="minorHAnsi" w:cstheme="minorHAnsi"/>
                <w:b/>
                <w:color w:val="FFFFFF"/>
                <w:sz w:val="24"/>
                <w:szCs w:val="24"/>
                <w:lang w:eastAsia="en-US"/>
              </w:rPr>
            </w:pPr>
          </w:p>
        </w:tc>
        <w:tc>
          <w:tcPr>
            <w:tcW w:w="1814" w:type="dxa"/>
            <w:tcBorders>
              <w:top w:val="single" w:sz="4" w:space="0" w:color="auto"/>
              <w:left w:val="nil"/>
              <w:bottom w:val="single" w:sz="4" w:space="0" w:color="auto"/>
              <w:right w:val="single" w:sz="4" w:space="0" w:color="auto"/>
            </w:tcBorders>
            <w:shd w:val="clear" w:color="auto" w:fill="085042"/>
            <w:hideMark/>
          </w:tcPr>
          <w:p w14:paraId="6D51A8C7" w14:textId="41B63232" w:rsidR="009367D0" w:rsidRDefault="00827AEA" w:rsidP="006A2C6F">
            <w:pPr>
              <w:spacing w:line="276" w:lineRule="auto"/>
              <w:jc w:val="right"/>
              <w:rPr>
                <w:rFonts w:asciiTheme="minorHAnsi" w:hAnsiTheme="minorHAnsi" w:cstheme="minorHAnsi"/>
                <w:b/>
                <w:color w:val="EBE7E0"/>
                <w:sz w:val="24"/>
                <w:szCs w:val="24"/>
                <w:lang w:eastAsia="en-US"/>
              </w:rPr>
            </w:pPr>
            <w:r w:rsidRPr="0066611A">
              <w:rPr>
                <w:rFonts w:asciiTheme="minorHAnsi" w:hAnsiTheme="minorHAnsi" w:cstheme="minorHAnsi"/>
                <w:b/>
                <w:color w:val="EBE7E0"/>
                <w:sz w:val="24"/>
                <w:szCs w:val="24"/>
                <w:lang w:eastAsia="en-US"/>
              </w:rPr>
              <w:t>2021/2022</w:t>
            </w:r>
          </w:p>
          <w:p w14:paraId="340A7A4D" w14:textId="62583762" w:rsidR="00827AEA" w:rsidRPr="0066611A" w:rsidRDefault="009367D0" w:rsidP="006A2C6F">
            <w:pPr>
              <w:spacing w:line="276" w:lineRule="auto"/>
              <w:jc w:val="right"/>
              <w:rPr>
                <w:rFonts w:asciiTheme="minorHAnsi" w:hAnsiTheme="minorHAnsi" w:cstheme="minorHAnsi"/>
                <w:b/>
                <w:color w:val="EBE7E0"/>
                <w:sz w:val="24"/>
                <w:szCs w:val="24"/>
                <w:lang w:eastAsia="en-US"/>
              </w:rPr>
            </w:pPr>
            <w:r>
              <w:rPr>
                <w:rFonts w:asciiTheme="minorHAnsi" w:hAnsiTheme="minorHAnsi" w:cstheme="minorHAnsi"/>
                <w:b/>
                <w:color w:val="EBE7E0"/>
                <w:sz w:val="24"/>
                <w:szCs w:val="24"/>
                <w:lang w:eastAsia="en-US"/>
              </w:rPr>
              <w:t>($)</w:t>
            </w:r>
          </w:p>
        </w:tc>
        <w:tc>
          <w:tcPr>
            <w:tcW w:w="2268" w:type="dxa"/>
            <w:tcBorders>
              <w:top w:val="single" w:sz="4" w:space="0" w:color="auto"/>
              <w:left w:val="nil"/>
              <w:bottom w:val="single" w:sz="4" w:space="0" w:color="auto"/>
              <w:right w:val="single" w:sz="4" w:space="0" w:color="auto"/>
            </w:tcBorders>
            <w:shd w:val="clear" w:color="auto" w:fill="085042"/>
            <w:hideMark/>
          </w:tcPr>
          <w:p w14:paraId="5616C02C" w14:textId="77777777" w:rsidR="00827AEA" w:rsidRDefault="00827AEA" w:rsidP="006A2C6F">
            <w:pPr>
              <w:spacing w:line="276" w:lineRule="auto"/>
              <w:jc w:val="right"/>
              <w:rPr>
                <w:rFonts w:asciiTheme="minorHAnsi" w:hAnsiTheme="minorHAnsi" w:cstheme="minorHAnsi"/>
                <w:b/>
                <w:color w:val="EBE7E0"/>
                <w:sz w:val="24"/>
                <w:szCs w:val="24"/>
                <w:lang w:eastAsia="en-US"/>
              </w:rPr>
            </w:pPr>
            <w:r w:rsidRPr="0066611A">
              <w:rPr>
                <w:rFonts w:asciiTheme="minorHAnsi" w:hAnsiTheme="minorHAnsi" w:cstheme="minorHAnsi"/>
                <w:b/>
                <w:color w:val="EBE7E0"/>
                <w:sz w:val="24"/>
                <w:szCs w:val="24"/>
                <w:lang w:eastAsia="en-US"/>
              </w:rPr>
              <w:t>2022/2023</w:t>
            </w:r>
          </w:p>
          <w:p w14:paraId="1102AEC6" w14:textId="4DD04EA3" w:rsidR="009367D0" w:rsidRPr="0066611A" w:rsidRDefault="009367D0" w:rsidP="006A2C6F">
            <w:pPr>
              <w:spacing w:line="276" w:lineRule="auto"/>
              <w:jc w:val="right"/>
              <w:rPr>
                <w:rFonts w:asciiTheme="minorHAnsi" w:hAnsiTheme="minorHAnsi" w:cstheme="minorHAnsi"/>
                <w:b/>
                <w:color w:val="EBE7E0"/>
                <w:sz w:val="24"/>
                <w:szCs w:val="24"/>
                <w:lang w:eastAsia="en-US"/>
              </w:rPr>
            </w:pPr>
            <w:r>
              <w:rPr>
                <w:rFonts w:asciiTheme="minorHAnsi" w:hAnsiTheme="minorHAnsi" w:cstheme="minorHAnsi"/>
                <w:b/>
                <w:color w:val="EBE7E0"/>
                <w:sz w:val="24"/>
                <w:szCs w:val="24"/>
                <w:lang w:eastAsia="en-US"/>
              </w:rPr>
              <w:t>($)</w:t>
            </w:r>
          </w:p>
        </w:tc>
      </w:tr>
      <w:tr w:rsidR="00827AEA" w:rsidRPr="00057C90" w14:paraId="5D5A3B3D" w14:textId="77777777" w:rsidTr="0066611A">
        <w:tc>
          <w:tcPr>
            <w:tcW w:w="4673" w:type="dxa"/>
            <w:tcBorders>
              <w:top w:val="single" w:sz="4" w:space="0" w:color="auto"/>
              <w:left w:val="single" w:sz="4" w:space="0" w:color="auto"/>
              <w:bottom w:val="nil"/>
              <w:right w:val="single" w:sz="4" w:space="0" w:color="auto"/>
            </w:tcBorders>
            <w:shd w:val="clear" w:color="auto" w:fill="EBE7E0"/>
            <w:hideMark/>
          </w:tcPr>
          <w:p w14:paraId="6984FB76" w14:textId="77777777" w:rsidR="00827AEA" w:rsidRPr="0066611A" w:rsidRDefault="00827AEA" w:rsidP="00377A49">
            <w:pPr>
              <w:spacing w:line="276" w:lineRule="auto"/>
              <w:rPr>
                <w:rFonts w:asciiTheme="minorHAnsi" w:hAnsiTheme="minorHAnsi" w:cstheme="minorHAnsi"/>
                <w:b/>
                <w:sz w:val="24"/>
                <w:szCs w:val="24"/>
                <w:lang w:eastAsia="en-US"/>
              </w:rPr>
            </w:pPr>
            <w:r w:rsidRPr="0066611A">
              <w:rPr>
                <w:rFonts w:asciiTheme="minorHAnsi" w:hAnsiTheme="minorHAnsi" w:cstheme="minorHAnsi"/>
                <w:b/>
                <w:sz w:val="24"/>
                <w:szCs w:val="24"/>
                <w:lang w:eastAsia="en-US"/>
              </w:rPr>
              <w:t>Revenue</w:t>
            </w:r>
          </w:p>
          <w:p w14:paraId="2DAFD59B" w14:textId="7B9AF969" w:rsidR="00827AEA" w:rsidRPr="0066611A" w:rsidRDefault="00827AEA" w:rsidP="00377A49">
            <w:pPr>
              <w:spacing w:line="276" w:lineRule="auto"/>
              <w:rPr>
                <w:rFonts w:asciiTheme="minorHAnsi" w:hAnsiTheme="minorHAnsi" w:cstheme="minorHAnsi"/>
                <w:bCs/>
                <w:sz w:val="24"/>
                <w:szCs w:val="24"/>
                <w:lang w:eastAsia="en-US"/>
              </w:rPr>
            </w:pPr>
            <w:r w:rsidRPr="0066611A">
              <w:rPr>
                <w:rFonts w:asciiTheme="minorHAnsi" w:hAnsiTheme="minorHAnsi" w:cstheme="minorHAnsi"/>
                <w:bCs/>
                <w:sz w:val="24"/>
                <w:szCs w:val="24"/>
                <w:lang w:eastAsia="en-US"/>
              </w:rPr>
              <w:t xml:space="preserve">Project </w:t>
            </w:r>
            <w:r w:rsidR="00142237">
              <w:rPr>
                <w:rFonts w:asciiTheme="minorHAnsi" w:hAnsiTheme="minorHAnsi" w:cstheme="minorHAnsi"/>
                <w:bCs/>
                <w:sz w:val="24"/>
                <w:szCs w:val="24"/>
                <w:lang w:eastAsia="en-US"/>
              </w:rPr>
              <w:t>g</w:t>
            </w:r>
            <w:r w:rsidRPr="0066611A">
              <w:rPr>
                <w:rFonts w:asciiTheme="minorHAnsi" w:hAnsiTheme="minorHAnsi" w:cstheme="minorHAnsi"/>
                <w:bCs/>
                <w:sz w:val="24"/>
                <w:szCs w:val="24"/>
                <w:lang w:eastAsia="en-US"/>
              </w:rPr>
              <w:t>rants</w:t>
            </w:r>
          </w:p>
        </w:tc>
        <w:tc>
          <w:tcPr>
            <w:tcW w:w="1814" w:type="dxa"/>
            <w:tcBorders>
              <w:top w:val="single" w:sz="4" w:space="0" w:color="auto"/>
              <w:left w:val="single" w:sz="4" w:space="0" w:color="auto"/>
              <w:bottom w:val="nil"/>
              <w:right w:val="single" w:sz="4" w:space="0" w:color="auto"/>
            </w:tcBorders>
            <w:shd w:val="clear" w:color="auto" w:fill="EBE7E0"/>
          </w:tcPr>
          <w:p w14:paraId="4DA258D3" w14:textId="77777777" w:rsidR="00827AEA" w:rsidRPr="00057C90" w:rsidRDefault="00827AEA" w:rsidP="00377A49">
            <w:pPr>
              <w:spacing w:line="276" w:lineRule="auto"/>
              <w:rPr>
                <w:rFonts w:asciiTheme="minorHAnsi" w:hAnsiTheme="minorHAnsi" w:cstheme="minorHAnsi"/>
                <w:sz w:val="24"/>
                <w:szCs w:val="24"/>
                <w:lang w:eastAsia="en-US"/>
              </w:rPr>
            </w:pPr>
          </w:p>
          <w:p w14:paraId="6836755C" w14:textId="77777777" w:rsidR="00827AEA" w:rsidRPr="00057C90" w:rsidRDefault="00827AEA" w:rsidP="00377A49">
            <w:pPr>
              <w:spacing w:line="276" w:lineRule="auto"/>
              <w:jc w:val="right"/>
              <w:rPr>
                <w:rFonts w:asciiTheme="minorHAnsi" w:hAnsiTheme="minorHAnsi" w:cstheme="minorHAnsi"/>
                <w:sz w:val="24"/>
                <w:szCs w:val="24"/>
                <w:lang w:eastAsia="en-US"/>
              </w:rPr>
            </w:pPr>
            <w:r w:rsidRPr="00057C90">
              <w:rPr>
                <w:rFonts w:asciiTheme="minorHAnsi" w:hAnsiTheme="minorHAnsi" w:cstheme="minorHAnsi"/>
                <w:sz w:val="24"/>
                <w:szCs w:val="24"/>
                <w:lang w:eastAsia="en-US"/>
              </w:rPr>
              <w:t>-</w:t>
            </w:r>
          </w:p>
        </w:tc>
        <w:tc>
          <w:tcPr>
            <w:tcW w:w="2268" w:type="dxa"/>
            <w:tcBorders>
              <w:top w:val="single" w:sz="4" w:space="0" w:color="auto"/>
              <w:left w:val="single" w:sz="4" w:space="0" w:color="auto"/>
              <w:bottom w:val="nil"/>
              <w:right w:val="single" w:sz="4" w:space="0" w:color="auto"/>
            </w:tcBorders>
            <w:shd w:val="clear" w:color="auto" w:fill="EBE7E0"/>
          </w:tcPr>
          <w:p w14:paraId="0C413B0B" w14:textId="77777777" w:rsidR="00827AEA" w:rsidRPr="00057C90" w:rsidRDefault="00827AEA" w:rsidP="00377A49">
            <w:pPr>
              <w:spacing w:line="276" w:lineRule="auto"/>
              <w:rPr>
                <w:rFonts w:asciiTheme="minorHAnsi" w:hAnsiTheme="minorHAnsi" w:cstheme="minorHAnsi"/>
                <w:sz w:val="24"/>
                <w:szCs w:val="24"/>
                <w:lang w:eastAsia="en-US"/>
              </w:rPr>
            </w:pPr>
          </w:p>
          <w:p w14:paraId="3D82C8B2" w14:textId="77777777" w:rsidR="00827AEA" w:rsidRPr="00057C90" w:rsidRDefault="00827AEA" w:rsidP="00377A49">
            <w:pPr>
              <w:spacing w:line="276" w:lineRule="auto"/>
              <w:jc w:val="right"/>
              <w:rPr>
                <w:rFonts w:asciiTheme="minorHAnsi" w:hAnsiTheme="minorHAnsi" w:cstheme="minorHAnsi"/>
                <w:sz w:val="24"/>
                <w:szCs w:val="24"/>
                <w:lang w:eastAsia="en-US"/>
              </w:rPr>
            </w:pPr>
            <w:r w:rsidRPr="00057C90">
              <w:rPr>
                <w:rFonts w:asciiTheme="minorHAnsi" w:hAnsiTheme="minorHAnsi" w:cstheme="minorHAnsi"/>
                <w:sz w:val="24"/>
                <w:szCs w:val="24"/>
                <w:lang w:eastAsia="en-US"/>
              </w:rPr>
              <w:t>151,002</w:t>
            </w:r>
          </w:p>
        </w:tc>
      </w:tr>
      <w:tr w:rsidR="00827AEA" w:rsidRPr="00057C90" w14:paraId="2F1931BF" w14:textId="77777777" w:rsidTr="0066611A">
        <w:tc>
          <w:tcPr>
            <w:tcW w:w="4673" w:type="dxa"/>
            <w:tcBorders>
              <w:top w:val="nil"/>
              <w:left w:val="single" w:sz="4" w:space="0" w:color="auto"/>
              <w:bottom w:val="nil"/>
              <w:right w:val="single" w:sz="4" w:space="0" w:color="auto"/>
            </w:tcBorders>
            <w:shd w:val="clear" w:color="auto" w:fill="EBE7E0"/>
            <w:hideMark/>
          </w:tcPr>
          <w:p w14:paraId="699F868C" w14:textId="77777777" w:rsidR="00827AEA" w:rsidRPr="0066611A" w:rsidRDefault="00827AEA" w:rsidP="00377A49">
            <w:pPr>
              <w:spacing w:line="276" w:lineRule="auto"/>
              <w:rPr>
                <w:rFonts w:asciiTheme="minorHAnsi" w:hAnsiTheme="minorHAnsi" w:cstheme="minorHAnsi"/>
                <w:bCs/>
                <w:sz w:val="24"/>
                <w:szCs w:val="24"/>
                <w:lang w:eastAsia="en-US"/>
              </w:rPr>
            </w:pPr>
            <w:r w:rsidRPr="0066611A">
              <w:rPr>
                <w:rFonts w:asciiTheme="minorHAnsi" w:hAnsiTheme="minorHAnsi" w:cstheme="minorHAnsi"/>
                <w:bCs/>
                <w:sz w:val="24"/>
                <w:szCs w:val="24"/>
                <w:lang w:eastAsia="en-US"/>
              </w:rPr>
              <w:t>Memberships</w:t>
            </w:r>
          </w:p>
        </w:tc>
        <w:tc>
          <w:tcPr>
            <w:tcW w:w="1814" w:type="dxa"/>
            <w:tcBorders>
              <w:top w:val="nil"/>
              <w:left w:val="single" w:sz="4" w:space="0" w:color="auto"/>
              <w:bottom w:val="nil"/>
              <w:right w:val="single" w:sz="4" w:space="0" w:color="auto"/>
            </w:tcBorders>
            <w:shd w:val="clear" w:color="auto" w:fill="EBE7E0"/>
            <w:hideMark/>
          </w:tcPr>
          <w:p w14:paraId="27F99E93" w14:textId="77777777" w:rsidR="00827AEA" w:rsidRPr="00057C90" w:rsidRDefault="00827AEA" w:rsidP="00377A49">
            <w:pPr>
              <w:spacing w:line="276" w:lineRule="auto"/>
              <w:jc w:val="right"/>
              <w:rPr>
                <w:rFonts w:asciiTheme="minorHAnsi" w:hAnsiTheme="minorHAnsi" w:cstheme="minorHAnsi"/>
                <w:sz w:val="24"/>
                <w:szCs w:val="24"/>
                <w:lang w:eastAsia="en-US"/>
              </w:rPr>
            </w:pPr>
            <w:r w:rsidRPr="00057C90">
              <w:rPr>
                <w:rFonts w:asciiTheme="minorHAnsi" w:hAnsiTheme="minorHAnsi" w:cstheme="minorHAnsi"/>
                <w:sz w:val="24"/>
                <w:szCs w:val="24"/>
                <w:lang w:eastAsia="en-US"/>
              </w:rPr>
              <w:t>2,570</w:t>
            </w:r>
          </w:p>
        </w:tc>
        <w:tc>
          <w:tcPr>
            <w:tcW w:w="2268" w:type="dxa"/>
            <w:tcBorders>
              <w:top w:val="nil"/>
              <w:left w:val="single" w:sz="4" w:space="0" w:color="auto"/>
              <w:bottom w:val="nil"/>
              <w:right w:val="single" w:sz="4" w:space="0" w:color="auto"/>
            </w:tcBorders>
            <w:shd w:val="clear" w:color="auto" w:fill="EBE7E0"/>
            <w:hideMark/>
          </w:tcPr>
          <w:p w14:paraId="2E452E97" w14:textId="77777777" w:rsidR="00827AEA" w:rsidRPr="00057C90" w:rsidRDefault="00827AEA" w:rsidP="00377A49">
            <w:pPr>
              <w:spacing w:line="276" w:lineRule="auto"/>
              <w:jc w:val="right"/>
              <w:rPr>
                <w:rFonts w:asciiTheme="minorHAnsi" w:hAnsiTheme="minorHAnsi" w:cstheme="minorHAnsi"/>
                <w:sz w:val="24"/>
                <w:szCs w:val="24"/>
                <w:lang w:eastAsia="en-US"/>
              </w:rPr>
            </w:pPr>
            <w:r w:rsidRPr="00057C90">
              <w:rPr>
                <w:rFonts w:asciiTheme="minorHAnsi" w:hAnsiTheme="minorHAnsi" w:cstheme="minorHAnsi"/>
                <w:sz w:val="24"/>
                <w:szCs w:val="24"/>
                <w:lang w:eastAsia="en-US"/>
              </w:rPr>
              <w:t>3,900</w:t>
            </w:r>
          </w:p>
        </w:tc>
      </w:tr>
      <w:tr w:rsidR="00827AEA" w:rsidRPr="00057C90" w14:paraId="328B550E" w14:textId="77777777" w:rsidTr="0066611A">
        <w:trPr>
          <w:trHeight w:val="313"/>
        </w:trPr>
        <w:tc>
          <w:tcPr>
            <w:tcW w:w="4673" w:type="dxa"/>
            <w:tcBorders>
              <w:top w:val="nil"/>
              <w:left w:val="single" w:sz="4" w:space="0" w:color="auto"/>
              <w:bottom w:val="nil"/>
              <w:right w:val="single" w:sz="4" w:space="0" w:color="auto"/>
            </w:tcBorders>
            <w:shd w:val="clear" w:color="auto" w:fill="EBE7E0"/>
            <w:hideMark/>
          </w:tcPr>
          <w:p w14:paraId="74962C86" w14:textId="77777777" w:rsidR="00827AEA" w:rsidRPr="0066611A" w:rsidRDefault="00827AEA" w:rsidP="00377A49">
            <w:pPr>
              <w:spacing w:line="276" w:lineRule="auto"/>
              <w:rPr>
                <w:rFonts w:asciiTheme="minorHAnsi" w:hAnsiTheme="minorHAnsi" w:cstheme="minorHAnsi"/>
                <w:bCs/>
                <w:sz w:val="24"/>
                <w:szCs w:val="24"/>
                <w:lang w:eastAsia="en-US"/>
              </w:rPr>
            </w:pPr>
            <w:r w:rsidRPr="0066611A">
              <w:rPr>
                <w:rFonts w:asciiTheme="minorHAnsi" w:hAnsiTheme="minorHAnsi" w:cstheme="minorHAnsi"/>
                <w:bCs/>
                <w:sz w:val="24"/>
                <w:szCs w:val="24"/>
                <w:lang w:eastAsia="en-US"/>
              </w:rPr>
              <w:t>Donations received</w:t>
            </w:r>
          </w:p>
        </w:tc>
        <w:tc>
          <w:tcPr>
            <w:tcW w:w="1814" w:type="dxa"/>
            <w:tcBorders>
              <w:top w:val="nil"/>
              <w:left w:val="single" w:sz="4" w:space="0" w:color="auto"/>
              <w:bottom w:val="nil"/>
              <w:right w:val="single" w:sz="4" w:space="0" w:color="auto"/>
            </w:tcBorders>
            <w:shd w:val="clear" w:color="auto" w:fill="EBE7E0"/>
            <w:hideMark/>
          </w:tcPr>
          <w:p w14:paraId="4036FD1A" w14:textId="77777777" w:rsidR="00827AEA" w:rsidRPr="00057C90" w:rsidRDefault="00827AEA" w:rsidP="00377A49">
            <w:pPr>
              <w:spacing w:line="276" w:lineRule="auto"/>
              <w:jc w:val="right"/>
              <w:rPr>
                <w:rFonts w:asciiTheme="minorHAnsi" w:hAnsiTheme="minorHAnsi" w:cstheme="minorHAnsi"/>
                <w:sz w:val="24"/>
                <w:szCs w:val="24"/>
                <w:lang w:eastAsia="en-US"/>
              </w:rPr>
            </w:pPr>
            <w:r w:rsidRPr="00057C90">
              <w:rPr>
                <w:rFonts w:asciiTheme="minorHAnsi" w:hAnsiTheme="minorHAnsi" w:cstheme="minorHAnsi"/>
                <w:sz w:val="24"/>
                <w:szCs w:val="24"/>
                <w:lang w:eastAsia="en-US"/>
              </w:rPr>
              <w:t>1,402</w:t>
            </w:r>
          </w:p>
        </w:tc>
        <w:tc>
          <w:tcPr>
            <w:tcW w:w="2268" w:type="dxa"/>
            <w:tcBorders>
              <w:top w:val="nil"/>
              <w:left w:val="single" w:sz="4" w:space="0" w:color="auto"/>
              <w:bottom w:val="nil"/>
              <w:right w:val="single" w:sz="4" w:space="0" w:color="auto"/>
            </w:tcBorders>
            <w:shd w:val="clear" w:color="auto" w:fill="EBE7E0"/>
            <w:hideMark/>
          </w:tcPr>
          <w:p w14:paraId="1898A1FE" w14:textId="77777777" w:rsidR="00827AEA" w:rsidRPr="00057C90" w:rsidRDefault="00827AEA" w:rsidP="00377A49">
            <w:pPr>
              <w:spacing w:line="276" w:lineRule="auto"/>
              <w:jc w:val="right"/>
              <w:rPr>
                <w:rFonts w:asciiTheme="minorHAnsi" w:hAnsiTheme="minorHAnsi" w:cstheme="minorHAnsi"/>
                <w:sz w:val="24"/>
                <w:szCs w:val="24"/>
                <w:lang w:eastAsia="en-US"/>
              </w:rPr>
            </w:pPr>
            <w:r w:rsidRPr="00057C90">
              <w:rPr>
                <w:rFonts w:asciiTheme="minorHAnsi" w:hAnsiTheme="minorHAnsi" w:cstheme="minorHAnsi"/>
                <w:sz w:val="24"/>
                <w:szCs w:val="24"/>
                <w:lang w:eastAsia="en-US"/>
              </w:rPr>
              <w:t>178,371</w:t>
            </w:r>
          </w:p>
        </w:tc>
      </w:tr>
      <w:tr w:rsidR="00827AEA" w:rsidRPr="00057C90" w14:paraId="67556872" w14:textId="77777777" w:rsidTr="0066611A">
        <w:trPr>
          <w:trHeight w:val="313"/>
        </w:trPr>
        <w:tc>
          <w:tcPr>
            <w:tcW w:w="4673" w:type="dxa"/>
            <w:tcBorders>
              <w:top w:val="nil"/>
              <w:left w:val="single" w:sz="4" w:space="0" w:color="auto"/>
              <w:bottom w:val="nil"/>
              <w:right w:val="single" w:sz="4" w:space="0" w:color="auto"/>
            </w:tcBorders>
            <w:shd w:val="clear" w:color="auto" w:fill="EBE7E0"/>
            <w:hideMark/>
          </w:tcPr>
          <w:p w14:paraId="264AD460" w14:textId="77777777" w:rsidR="00827AEA" w:rsidRPr="0066611A" w:rsidRDefault="00827AEA" w:rsidP="00377A49">
            <w:pPr>
              <w:spacing w:line="276" w:lineRule="auto"/>
              <w:rPr>
                <w:rFonts w:asciiTheme="minorHAnsi" w:hAnsiTheme="minorHAnsi" w:cstheme="minorHAnsi"/>
                <w:bCs/>
                <w:sz w:val="24"/>
                <w:szCs w:val="24"/>
                <w:lang w:eastAsia="en-US"/>
              </w:rPr>
            </w:pPr>
            <w:r w:rsidRPr="0066611A">
              <w:rPr>
                <w:rFonts w:asciiTheme="minorHAnsi" w:hAnsiTheme="minorHAnsi" w:cstheme="minorHAnsi"/>
                <w:bCs/>
                <w:sz w:val="24"/>
                <w:szCs w:val="24"/>
                <w:lang w:eastAsia="en-US"/>
              </w:rPr>
              <w:t>Interest</w:t>
            </w:r>
          </w:p>
        </w:tc>
        <w:tc>
          <w:tcPr>
            <w:tcW w:w="1814" w:type="dxa"/>
            <w:tcBorders>
              <w:top w:val="nil"/>
              <w:left w:val="single" w:sz="4" w:space="0" w:color="auto"/>
              <w:bottom w:val="nil"/>
              <w:right w:val="single" w:sz="4" w:space="0" w:color="auto"/>
            </w:tcBorders>
            <w:shd w:val="clear" w:color="auto" w:fill="EBE7E0"/>
            <w:hideMark/>
          </w:tcPr>
          <w:p w14:paraId="1FC23BFF" w14:textId="77777777" w:rsidR="00827AEA" w:rsidRPr="00057C90" w:rsidRDefault="00827AEA" w:rsidP="00377A49">
            <w:pPr>
              <w:spacing w:line="276" w:lineRule="auto"/>
              <w:jc w:val="right"/>
              <w:rPr>
                <w:rFonts w:asciiTheme="minorHAnsi" w:hAnsiTheme="minorHAnsi" w:cstheme="minorHAnsi"/>
                <w:sz w:val="24"/>
                <w:szCs w:val="24"/>
                <w:lang w:eastAsia="en-US"/>
              </w:rPr>
            </w:pPr>
            <w:r w:rsidRPr="00057C90">
              <w:rPr>
                <w:rFonts w:asciiTheme="minorHAnsi" w:hAnsiTheme="minorHAnsi" w:cstheme="minorHAnsi"/>
                <w:sz w:val="24"/>
                <w:szCs w:val="24"/>
                <w:lang w:eastAsia="en-US"/>
              </w:rPr>
              <w:t>3</w:t>
            </w:r>
          </w:p>
        </w:tc>
        <w:tc>
          <w:tcPr>
            <w:tcW w:w="2268" w:type="dxa"/>
            <w:tcBorders>
              <w:top w:val="nil"/>
              <w:left w:val="single" w:sz="4" w:space="0" w:color="auto"/>
              <w:bottom w:val="nil"/>
              <w:right w:val="single" w:sz="4" w:space="0" w:color="auto"/>
            </w:tcBorders>
            <w:shd w:val="clear" w:color="auto" w:fill="EBE7E0"/>
            <w:hideMark/>
          </w:tcPr>
          <w:p w14:paraId="7984664C" w14:textId="77777777" w:rsidR="00827AEA" w:rsidRPr="00057C90" w:rsidRDefault="00827AEA" w:rsidP="00377A49">
            <w:pPr>
              <w:spacing w:line="276" w:lineRule="auto"/>
              <w:jc w:val="right"/>
              <w:rPr>
                <w:rFonts w:asciiTheme="minorHAnsi" w:hAnsiTheme="minorHAnsi" w:cstheme="minorHAnsi"/>
                <w:sz w:val="24"/>
                <w:szCs w:val="24"/>
                <w:lang w:eastAsia="en-US"/>
              </w:rPr>
            </w:pPr>
            <w:r w:rsidRPr="00057C90">
              <w:rPr>
                <w:rFonts w:asciiTheme="minorHAnsi" w:hAnsiTheme="minorHAnsi" w:cstheme="minorHAnsi"/>
                <w:sz w:val="24"/>
                <w:szCs w:val="24"/>
                <w:lang w:eastAsia="en-US"/>
              </w:rPr>
              <w:t>269</w:t>
            </w:r>
          </w:p>
        </w:tc>
      </w:tr>
      <w:tr w:rsidR="00827AEA" w:rsidRPr="00057C90" w14:paraId="085ED811" w14:textId="77777777" w:rsidTr="0066611A">
        <w:trPr>
          <w:trHeight w:val="313"/>
        </w:trPr>
        <w:tc>
          <w:tcPr>
            <w:tcW w:w="4673" w:type="dxa"/>
            <w:tcBorders>
              <w:top w:val="nil"/>
              <w:left w:val="single" w:sz="4" w:space="0" w:color="auto"/>
              <w:bottom w:val="nil"/>
              <w:right w:val="single" w:sz="4" w:space="0" w:color="auto"/>
            </w:tcBorders>
            <w:shd w:val="clear" w:color="auto" w:fill="EBE7E0"/>
            <w:hideMark/>
          </w:tcPr>
          <w:p w14:paraId="5294BA8D" w14:textId="74FAE041" w:rsidR="00827AEA" w:rsidRPr="0066611A" w:rsidRDefault="00827AEA" w:rsidP="00377A49">
            <w:pPr>
              <w:spacing w:line="276" w:lineRule="auto"/>
              <w:rPr>
                <w:rFonts w:asciiTheme="minorHAnsi" w:hAnsiTheme="minorHAnsi" w:cstheme="minorHAnsi"/>
                <w:bCs/>
                <w:sz w:val="24"/>
                <w:szCs w:val="24"/>
                <w:lang w:eastAsia="en-US"/>
              </w:rPr>
            </w:pPr>
            <w:r w:rsidRPr="0066611A">
              <w:rPr>
                <w:rFonts w:asciiTheme="minorHAnsi" w:hAnsiTheme="minorHAnsi" w:cstheme="minorHAnsi"/>
                <w:bCs/>
                <w:sz w:val="24"/>
                <w:szCs w:val="24"/>
                <w:lang w:eastAsia="en-US"/>
              </w:rPr>
              <w:t xml:space="preserve">Other </w:t>
            </w:r>
            <w:r w:rsidR="00142237">
              <w:rPr>
                <w:rFonts w:asciiTheme="minorHAnsi" w:hAnsiTheme="minorHAnsi" w:cstheme="minorHAnsi"/>
                <w:bCs/>
                <w:sz w:val="24"/>
                <w:szCs w:val="24"/>
                <w:lang w:eastAsia="en-US"/>
              </w:rPr>
              <w:t>i</w:t>
            </w:r>
            <w:r w:rsidRPr="0066611A">
              <w:rPr>
                <w:rFonts w:asciiTheme="minorHAnsi" w:hAnsiTheme="minorHAnsi" w:cstheme="minorHAnsi"/>
                <w:bCs/>
                <w:sz w:val="24"/>
                <w:szCs w:val="24"/>
                <w:lang w:eastAsia="en-US"/>
              </w:rPr>
              <w:t>ncome</w:t>
            </w:r>
          </w:p>
          <w:p w14:paraId="2EC58499" w14:textId="7F0278D8" w:rsidR="00827AEA" w:rsidRPr="0066611A" w:rsidRDefault="00827AEA" w:rsidP="00377A49">
            <w:pPr>
              <w:spacing w:line="276" w:lineRule="auto"/>
              <w:rPr>
                <w:rFonts w:asciiTheme="minorHAnsi" w:hAnsiTheme="minorHAnsi" w:cstheme="minorHAnsi"/>
                <w:bCs/>
                <w:sz w:val="24"/>
                <w:szCs w:val="24"/>
                <w:lang w:eastAsia="en-US"/>
              </w:rPr>
            </w:pPr>
            <w:r w:rsidRPr="0066611A">
              <w:rPr>
                <w:rFonts w:asciiTheme="minorHAnsi" w:hAnsiTheme="minorHAnsi" w:cstheme="minorHAnsi"/>
                <w:bCs/>
                <w:sz w:val="24"/>
                <w:szCs w:val="24"/>
                <w:lang w:eastAsia="en-US"/>
              </w:rPr>
              <w:t xml:space="preserve">Less </w:t>
            </w:r>
            <w:r w:rsidR="00142237">
              <w:rPr>
                <w:rFonts w:asciiTheme="minorHAnsi" w:hAnsiTheme="minorHAnsi" w:cstheme="minorHAnsi"/>
                <w:bCs/>
                <w:sz w:val="24"/>
                <w:szCs w:val="24"/>
                <w:lang w:eastAsia="en-US"/>
              </w:rPr>
              <w:t>d</w:t>
            </w:r>
            <w:r w:rsidRPr="0066611A">
              <w:rPr>
                <w:rFonts w:asciiTheme="minorHAnsi" w:hAnsiTheme="minorHAnsi" w:cstheme="minorHAnsi"/>
                <w:bCs/>
                <w:sz w:val="24"/>
                <w:szCs w:val="24"/>
                <w:lang w:eastAsia="en-US"/>
              </w:rPr>
              <w:t>onations distributed</w:t>
            </w:r>
          </w:p>
        </w:tc>
        <w:tc>
          <w:tcPr>
            <w:tcW w:w="1814" w:type="dxa"/>
            <w:tcBorders>
              <w:top w:val="nil"/>
              <w:left w:val="single" w:sz="4" w:space="0" w:color="auto"/>
              <w:bottom w:val="nil"/>
              <w:right w:val="single" w:sz="4" w:space="0" w:color="auto"/>
            </w:tcBorders>
            <w:shd w:val="clear" w:color="auto" w:fill="EBE7E0"/>
            <w:hideMark/>
          </w:tcPr>
          <w:p w14:paraId="6A7C9F19" w14:textId="77777777" w:rsidR="00827AEA" w:rsidRPr="00057C90" w:rsidRDefault="00827AEA" w:rsidP="00377A49">
            <w:pPr>
              <w:spacing w:line="276" w:lineRule="auto"/>
              <w:jc w:val="right"/>
              <w:rPr>
                <w:rFonts w:asciiTheme="minorHAnsi" w:hAnsiTheme="minorHAnsi" w:cstheme="minorHAnsi"/>
                <w:sz w:val="24"/>
                <w:szCs w:val="24"/>
                <w:lang w:eastAsia="en-US"/>
              </w:rPr>
            </w:pPr>
            <w:r w:rsidRPr="00057C90">
              <w:rPr>
                <w:rFonts w:asciiTheme="minorHAnsi" w:hAnsiTheme="minorHAnsi" w:cstheme="minorHAnsi"/>
                <w:sz w:val="24"/>
                <w:szCs w:val="24"/>
                <w:lang w:eastAsia="en-US"/>
              </w:rPr>
              <w:t>99</w:t>
            </w:r>
          </w:p>
        </w:tc>
        <w:tc>
          <w:tcPr>
            <w:tcW w:w="2268" w:type="dxa"/>
            <w:tcBorders>
              <w:top w:val="nil"/>
              <w:left w:val="single" w:sz="4" w:space="0" w:color="auto"/>
              <w:bottom w:val="nil"/>
              <w:right w:val="single" w:sz="4" w:space="0" w:color="auto"/>
            </w:tcBorders>
            <w:shd w:val="clear" w:color="auto" w:fill="EBE7E0"/>
            <w:hideMark/>
          </w:tcPr>
          <w:p w14:paraId="49F060CB" w14:textId="77777777" w:rsidR="00827AEA" w:rsidRPr="00057C90" w:rsidRDefault="00827AEA" w:rsidP="00377A49">
            <w:pPr>
              <w:spacing w:line="276" w:lineRule="auto"/>
              <w:jc w:val="right"/>
              <w:rPr>
                <w:rFonts w:asciiTheme="minorHAnsi" w:hAnsiTheme="minorHAnsi" w:cstheme="minorHAnsi"/>
                <w:sz w:val="24"/>
                <w:szCs w:val="24"/>
                <w:lang w:eastAsia="en-US"/>
              </w:rPr>
            </w:pPr>
            <w:r w:rsidRPr="00057C90">
              <w:rPr>
                <w:rFonts w:asciiTheme="minorHAnsi" w:hAnsiTheme="minorHAnsi" w:cstheme="minorHAnsi"/>
                <w:sz w:val="24"/>
                <w:szCs w:val="24"/>
                <w:lang w:eastAsia="en-US"/>
              </w:rPr>
              <w:t>89</w:t>
            </w:r>
          </w:p>
          <w:p w14:paraId="25BE1601" w14:textId="77777777" w:rsidR="00827AEA" w:rsidRPr="00057C90" w:rsidRDefault="00827AEA" w:rsidP="00377A49">
            <w:pPr>
              <w:spacing w:line="276" w:lineRule="auto"/>
              <w:jc w:val="right"/>
              <w:rPr>
                <w:rFonts w:asciiTheme="minorHAnsi" w:hAnsiTheme="minorHAnsi" w:cstheme="minorHAnsi"/>
                <w:sz w:val="24"/>
                <w:szCs w:val="24"/>
                <w:lang w:eastAsia="en-US"/>
              </w:rPr>
            </w:pPr>
            <w:r w:rsidRPr="00057C90">
              <w:rPr>
                <w:rFonts w:asciiTheme="minorHAnsi" w:hAnsiTheme="minorHAnsi" w:cstheme="minorHAnsi"/>
                <w:sz w:val="24"/>
                <w:szCs w:val="24"/>
                <w:lang w:eastAsia="en-US"/>
              </w:rPr>
              <w:t>(172,168)</w:t>
            </w:r>
          </w:p>
        </w:tc>
      </w:tr>
      <w:tr w:rsidR="00827AEA" w:rsidRPr="00057C90" w14:paraId="40DC8C68" w14:textId="77777777" w:rsidTr="0066611A">
        <w:tc>
          <w:tcPr>
            <w:tcW w:w="4673" w:type="dxa"/>
            <w:tcBorders>
              <w:top w:val="nil"/>
              <w:left w:val="single" w:sz="4" w:space="0" w:color="auto"/>
              <w:bottom w:val="single" w:sz="4" w:space="0" w:color="auto"/>
              <w:right w:val="single" w:sz="4" w:space="0" w:color="auto"/>
            </w:tcBorders>
            <w:shd w:val="clear" w:color="auto" w:fill="EBE7E0"/>
            <w:hideMark/>
          </w:tcPr>
          <w:p w14:paraId="3993C464" w14:textId="77777777" w:rsidR="00827AEA" w:rsidRPr="0066611A" w:rsidRDefault="00827AEA" w:rsidP="00377A49">
            <w:pPr>
              <w:spacing w:line="276" w:lineRule="auto"/>
              <w:rPr>
                <w:rFonts w:asciiTheme="minorHAnsi" w:hAnsiTheme="minorHAnsi" w:cstheme="minorHAnsi"/>
                <w:bCs/>
                <w:sz w:val="24"/>
                <w:szCs w:val="24"/>
                <w:lang w:eastAsia="en-US"/>
              </w:rPr>
            </w:pPr>
            <w:r w:rsidRPr="0066611A">
              <w:rPr>
                <w:rFonts w:asciiTheme="minorHAnsi" w:hAnsiTheme="minorHAnsi" w:cstheme="minorHAnsi"/>
                <w:bCs/>
                <w:sz w:val="24"/>
                <w:szCs w:val="24"/>
                <w:lang w:eastAsia="en-US"/>
              </w:rPr>
              <w:t>Revenue from ordinary activities</w:t>
            </w:r>
          </w:p>
        </w:tc>
        <w:tc>
          <w:tcPr>
            <w:tcW w:w="1814" w:type="dxa"/>
            <w:tcBorders>
              <w:top w:val="nil"/>
              <w:left w:val="single" w:sz="4" w:space="0" w:color="auto"/>
              <w:bottom w:val="single" w:sz="4" w:space="0" w:color="auto"/>
              <w:right w:val="single" w:sz="4" w:space="0" w:color="auto"/>
            </w:tcBorders>
            <w:shd w:val="clear" w:color="auto" w:fill="EBE7E0"/>
            <w:hideMark/>
          </w:tcPr>
          <w:p w14:paraId="74E1FD5A" w14:textId="77777777" w:rsidR="00827AEA" w:rsidRPr="0066611A" w:rsidRDefault="00827AEA" w:rsidP="00377A49">
            <w:pPr>
              <w:spacing w:line="276" w:lineRule="auto"/>
              <w:jc w:val="right"/>
              <w:rPr>
                <w:rFonts w:asciiTheme="minorHAnsi" w:hAnsiTheme="minorHAnsi" w:cstheme="minorHAnsi"/>
                <w:bCs/>
                <w:sz w:val="24"/>
                <w:szCs w:val="24"/>
                <w:lang w:eastAsia="en-US"/>
              </w:rPr>
            </w:pPr>
            <w:r w:rsidRPr="0066611A">
              <w:rPr>
                <w:rFonts w:asciiTheme="minorHAnsi" w:hAnsiTheme="minorHAnsi" w:cstheme="minorHAnsi"/>
                <w:bCs/>
                <w:sz w:val="24"/>
                <w:szCs w:val="24"/>
                <w:lang w:eastAsia="en-US"/>
              </w:rPr>
              <w:t>4,074</w:t>
            </w:r>
          </w:p>
        </w:tc>
        <w:tc>
          <w:tcPr>
            <w:tcW w:w="2268" w:type="dxa"/>
            <w:tcBorders>
              <w:top w:val="nil"/>
              <w:left w:val="single" w:sz="4" w:space="0" w:color="auto"/>
              <w:bottom w:val="single" w:sz="4" w:space="0" w:color="auto"/>
              <w:right w:val="single" w:sz="4" w:space="0" w:color="auto"/>
            </w:tcBorders>
            <w:shd w:val="clear" w:color="auto" w:fill="EBE7E0"/>
            <w:hideMark/>
          </w:tcPr>
          <w:p w14:paraId="1CC15B69" w14:textId="77777777" w:rsidR="00827AEA" w:rsidRPr="0066611A" w:rsidRDefault="00827AEA" w:rsidP="00377A49">
            <w:pPr>
              <w:spacing w:line="276" w:lineRule="auto"/>
              <w:jc w:val="right"/>
              <w:rPr>
                <w:rFonts w:asciiTheme="minorHAnsi" w:hAnsiTheme="minorHAnsi" w:cstheme="minorHAnsi"/>
                <w:bCs/>
                <w:sz w:val="24"/>
                <w:szCs w:val="24"/>
                <w:lang w:eastAsia="en-US"/>
              </w:rPr>
            </w:pPr>
            <w:r w:rsidRPr="0066611A">
              <w:rPr>
                <w:rFonts w:asciiTheme="minorHAnsi" w:hAnsiTheme="minorHAnsi" w:cstheme="minorHAnsi"/>
                <w:bCs/>
                <w:sz w:val="24"/>
                <w:szCs w:val="24"/>
                <w:lang w:eastAsia="en-US"/>
              </w:rPr>
              <w:t>161,463</w:t>
            </w:r>
          </w:p>
        </w:tc>
      </w:tr>
      <w:tr w:rsidR="0066611A" w:rsidRPr="00057C90" w14:paraId="4569900A" w14:textId="77777777" w:rsidTr="006704CC">
        <w:trPr>
          <w:trHeight w:val="819"/>
        </w:trPr>
        <w:tc>
          <w:tcPr>
            <w:tcW w:w="4673" w:type="dxa"/>
            <w:vMerge w:val="restart"/>
            <w:tcBorders>
              <w:top w:val="nil"/>
              <w:left w:val="single" w:sz="4" w:space="0" w:color="auto"/>
              <w:right w:val="single" w:sz="4" w:space="0" w:color="auto"/>
            </w:tcBorders>
            <w:shd w:val="clear" w:color="auto" w:fill="EBE7E0"/>
          </w:tcPr>
          <w:p w14:paraId="680353A3" w14:textId="77777777" w:rsidR="0066611A" w:rsidRPr="0066611A" w:rsidRDefault="0066611A" w:rsidP="00377A49">
            <w:pPr>
              <w:spacing w:line="276" w:lineRule="auto"/>
              <w:rPr>
                <w:rFonts w:asciiTheme="minorHAnsi" w:hAnsiTheme="minorHAnsi" w:cstheme="minorHAnsi"/>
                <w:b/>
                <w:sz w:val="24"/>
                <w:szCs w:val="24"/>
                <w:lang w:eastAsia="en-US"/>
              </w:rPr>
            </w:pPr>
            <w:r w:rsidRPr="0066611A">
              <w:rPr>
                <w:rFonts w:asciiTheme="minorHAnsi" w:hAnsiTheme="minorHAnsi" w:cstheme="minorHAnsi"/>
                <w:b/>
                <w:sz w:val="24"/>
                <w:szCs w:val="24"/>
                <w:lang w:eastAsia="en-US"/>
              </w:rPr>
              <w:t>Expenses</w:t>
            </w:r>
          </w:p>
          <w:p w14:paraId="0D4E9205" w14:textId="4A041778" w:rsidR="0066611A" w:rsidRPr="0066611A" w:rsidRDefault="0066611A" w:rsidP="00377A49">
            <w:pPr>
              <w:spacing w:line="276" w:lineRule="auto"/>
              <w:rPr>
                <w:rFonts w:asciiTheme="minorHAnsi" w:hAnsiTheme="minorHAnsi" w:cstheme="minorHAnsi"/>
                <w:bCs/>
                <w:sz w:val="24"/>
                <w:szCs w:val="24"/>
                <w:lang w:eastAsia="en-US"/>
              </w:rPr>
            </w:pPr>
            <w:r w:rsidRPr="0066611A">
              <w:rPr>
                <w:rFonts w:asciiTheme="minorHAnsi" w:hAnsiTheme="minorHAnsi" w:cstheme="minorHAnsi"/>
                <w:bCs/>
                <w:sz w:val="24"/>
                <w:szCs w:val="24"/>
                <w:lang w:eastAsia="en-US"/>
              </w:rPr>
              <w:t xml:space="preserve">Accounting </w:t>
            </w:r>
            <w:r w:rsidR="00142237">
              <w:rPr>
                <w:rFonts w:asciiTheme="minorHAnsi" w:hAnsiTheme="minorHAnsi" w:cstheme="minorHAnsi"/>
                <w:bCs/>
                <w:sz w:val="24"/>
                <w:szCs w:val="24"/>
                <w:lang w:eastAsia="en-US"/>
              </w:rPr>
              <w:t>and</w:t>
            </w:r>
            <w:r w:rsidRPr="0066611A">
              <w:rPr>
                <w:rFonts w:asciiTheme="minorHAnsi" w:hAnsiTheme="minorHAnsi" w:cstheme="minorHAnsi"/>
                <w:bCs/>
                <w:sz w:val="24"/>
                <w:szCs w:val="24"/>
                <w:lang w:eastAsia="en-US"/>
              </w:rPr>
              <w:t xml:space="preserve"> </w:t>
            </w:r>
            <w:r w:rsidR="00142237">
              <w:rPr>
                <w:rFonts w:asciiTheme="minorHAnsi" w:hAnsiTheme="minorHAnsi" w:cstheme="minorHAnsi"/>
                <w:bCs/>
                <w:sz w:val="24"/>
                <w:szCs w:val="24"/>
                <w:lang w:eastAsia="en-US"/>
              </w:rPr>
              <w:t>a</w:t>
            </w:r>
            <w:r w:rsidRPr="0066611A">
              <w:rPr>
                <w:rFonts w:asciiTheme="minorHAnsi" w:hAnsiTheme="minorHAnsi" w:cstheme="minorHAnsi"/>
                <w:bCs/>
                <w:sz w:val="24"/>
                <w:szCs w:val="24"/>
                <w:lang w:eastAsia="en-US"/>
              </w:rPr>
              <w:t>udit fees</w:t>
            </w:r>
          </w:p>
          <w:p w14:paraId="1A447367" w14:textId="77777777" w:rsidR="0066611A" w:rsidRPr="0066611A" w:rsidRDefault="0066611A" w:rsidP="00377A49">
            <w:pPr>
              <w:spacing w:line="276" w:lineRule="auto"/>
              <w:rPr>
                <w:rFonts w:asciiTheme="minorHAnsi" w:hAnsiTheme="minorHAnsi" w:cstheme="minorHAnsi"/>
                <w:bCs/>
                <w:sz w:val="24"/>
                <w:szCs w:val="24"/>
                <w:lang w:eastAsia="en-US"/>
              </w:rPr>
            </w:pPr>
            <w:r w:rsidRPr="0066611A">
              <w:rPr>
                <w:rFonts w:asciiTheme="minorHAnsi" w:hAnsiTheme="minorHAnsi" w:cstheme="minorHAnsi"/>
                <w:bCs/>
                <w:sz w:val="24"/>
                <w:szCs w:val="24"/>
                <w:lang w:eastAsia="en-US"/>
              </w:rPr>
              <w:t xml:space="preserve">Consultancy </w:t>
            </w:r>
          </w:p>
          <w:p w14:paraId="736C566C" w14:textId="7749E983" w:rsidR="0066611A" w:rsidRPr="0066611A" w:rsidRDefault="0066611A" w:rsidP="00377A49">
            <w:pPr>
              <w:spacing w:line="276" w:lineRule="auto"/>
              <w:rPr>
                <w:rFonts w:asciiTheme="minorHAnsi" w:hAnsiTheme="minorHAnsi" w:cstheme="minorHAnsi"/>
                <w:bCs/>
                <w:sz w:val="24"/>
                <w:szCs w:val="24"/>
                <w:lang w:eastAsia="en-US"/>
              </w:rPr>
            </w:pPr>
            <w:r w:rsidRPr="0066611A">
              <w:rPr>
                <w:rFonts w:asciiTheme="minorHAnsi" w:hAnsiTheme="minorHAnsi" w:cstheme="minorHAnsi"/>
                <w:bCs/>
                <w:sz w:val="24"/>
                <w:szCs w:val="24"/>
                <w:lang w:eastAsia="en-US"/>
              </w:rPr>
              <w:t xml:space="preserve">Human </w:t>
            </w:r>
            <w:r w:rsidR="00142237">
              <w:rPr>
                <w:rFonts w:asciiTheme="minorHAnsi" w:hAnsiTheme="minorHAnsi" w:cstheme="minorHAnsi"/>
                <w:bCs/>
                <w:sz w:val="24"/>
                <w:szCs w:val="24"/>
                <w:lang w:eastAsia="en-US"/>
              </w:rPr>
              <w:t>r</w:t>
            </w:r>
            <w:r w:rsidRPr="0066611A">
              <w:rPr>
                <w:rFonts w:asciiTheme="minorHAnsi" w:hAnsiTheme="minorHAnsi" w:cstheme="minorHAnsi"/>
                <w:bCs/>
                <w:sz w:val="24"/>
                <w:szCs w:val="24"/>
                <w:lang w:eastAsia="en-US"/>
              </w:rPr>
              <w:t xml:space="preserve">esources </w:t>
            </w:r>
            <w:r w:rsidR="00142237">
              <w:rPr>
                <w:rFonts w:asciiTheme="minorHAnsi" w:hAnsiTheme="minorHAnsi" w:cstheme="minorHAnsi"/>
                <w:bCs/>
                <w:sz w:val="24"/>
                <w:szCs w:val="24"/>
                <w:lang w:eastAsia="en-US"/>
              </w:rPr>
              <w:t>e</w:t>
            </w:r>
            <w:r w:rsidRPr="0066611A">
              <w:rPr>
                <w:rFonts w:asciiTheme="minorHAnsi" w:hAnsiTheme="minorHAnsi" w:cstheme="minorHAnsi"/>
                <w:bCs/>
                <w:sz w:val="24"/>
                <w:szCs w:val="24"/>
                <w:lang w:eastAsia="en-US"/>
              </w:rPr>
              <w:t>xpenses</w:t>
            </w:r>
          </w:p>
          <w:p w14:paraId="1E3C4FC4" w14:textId="5FCA81FA" w:rsidR="0066611A" w:rsidRPr="0066611A" w:rsidRDefault="0066611A" w:rsidP="00377A49">
            <w:pPr>
              <w:spacing w:line="276" w:lineRule="auto"/>
              <w:rPr>
                <w:rFonts w:asciiTheme="minorHAnsi" w:hAnsiTheme="minorHAnsi" w:cstheme="minorHAnsi"/>
                <w:bCs/>
                <w:sz w:val="24"/>
                <w:szCs w:val="24"/>
                <w:lang w:eastAsia="en-US"/>
              </w:rPr>
            </w:pPr>
            <w:r w:rsidRPr="0066611A">
              <w:rPr>
                <w:rFonts w:asciiTheme="minorHAnsi" w:hAnsiTheme="minorHAnsi" w:cstheme="minorHAnsi"/>
                <w:bCs/>
                <w:sz w:val="24"/>
                <w:szCs w:val="24"/>
                <w:lang w:eastAsia="en-US"/>
              </w:rPr>
              <w:t xml:space="preserve">Infrastructure </w:t>
            </w:r>
            <w:r w:rsidR="00142237">
              <w:rPr>
                <w:rFonts w:asciiTheme="minorHAnsi" w:hAnsiTheme="minorHAnsi" w:cstheme="minorHAnsi"/>
                <w:bCs/>
                <w:sz w:val="24"/>
                <w:szCs w:val="24"/>
                <w:lang w:eastAsia="en-US"/>
              </w:rPr>
              <w:t>e</w:t>
            </w:r>
            <w:r w:rsidRPr="0066611A">
              <w:rPr>
                <w:rFonts w:asciiTheme="minorHAnsi" w:hAnsiTheme="minorHAnsi" w:cstheme="minorHAnsi"/>
                <w:bCs/>
                <w:sz w:val="24"/>
                <w:szCs w:val="24"/>
                <w:lang w:eastAsia="en-US"/>
              </w:rPr>
              <w:t>xpenses</w:t>
            </w:r>
          </w:p>
          <w:p w14:paraId="0ACCE6A7" w14:textId="6B61145D" w:rsidR="0066611A" w:rsidRPr="0066611A" w:rsidRDefault="0066611A" w:rsidP="00377A49">
            <w:pPr>
              <w:spacing w:line="276" w:lineRule="auto"/>
              <w:rPr>
                <w:rFonts w:asciiTheme="minorHAnsi" w:hAnsiTheme="minorHAnsi" w:cstheme="minorHAnsi"/>
                <w:bCs/>
                <w:sz w:val="24"/>
                <w:szCs w:val="24"/>
                <w:lang w:eastAsia="en-US"/>
              </w:rPr>
            </w:pPr>
            <w:r w:rsidRPr="0066611A">
              <w:rPr>
                <w:rFonts w:asciiTheme="minorHAnsi" w:hAnsiTheme="minorHAnsi" w:cstheme="minorHAnsi"/>
                <w:bCs/>
                <w:sz w:val="24"/>
                <w:szCs w:val="24"/>
                <w:lang w:eastAsia="en-US"/>
              </w:rPr>
              <w:t xml:space="preserve">Governance </w:t>
            </w:r>
            <w:r w:rsidR="00142237">
              <w:rPr>
                <w:rFonts w:asciiTheme="minorHAnsi" w:hAnsiTheme="minorHAnsi" w:cstheme="minorHAnsi"/>
                <w:bCs/>
                <w:sz w:val="24"/>
                <w:szCs w:val="24"/>
                <w:lang w:eastAsia="en-US"/>
              </w:rPr>
              <w:t>and</w:t>
            </w:r>
            <w:r w:rsidRPr="0066611A">
              <w:rPr>
                <w:rFonts w:asciiTheme="minorHAnsi" w:hAnsiTheme="minorHAnsi" w:cstheme="minorHAnsi"/>
                <w:bCs/>
                <w:sz w:val="24"/>
                <w:szCs w:val="24"/>
                <w:lang w:eastAsia="en-US"/>
              </w:rPr>
              <w:t xml:space="preserve"> </w:t>
            </w:r>
            <w:r w:rsidR="00142237">
              <w:rPr>
                <w:rFonts w:asciiTheme="minorHAnsi" w:hAnsiTheme="minorHAnsi" w:cstheme="minorHAnsi"/>
                <w:bCs/>
                <w:sz w:val="24"/>
                <w:szCs w:val="24"/>
                <w:lang w:eastAsia="en-US"/>
              </w:rPr>
              <w:t>s</w:t>
            </w:r>
            <w:r w:rsidRPr="0066611A">
              <w:rPr>
                <w:rFonts w:asciiTheme="minorHAnsi" w:hAnsiTheme="minorHAnsi" w:cstheme="minorHAnsi"/>
                <w:bCs/>
                <w:sz w:val="24"/>
                <w:szCs w:val="24"/>
                <w:lang w:eastAsia="en-US"/>
              </w:rPr>
              <w:t>trategy</w:t>
            </w:r>
          </w:p>
          <w:p w14:paraId="6F556CBE" w14:textId="155613A2" w:rsidR="0066611A" w:rsidRPr="0066611A" w:rsidRDefault="0066611A" w:rsidP="00377A49">
            <w:pPr>
              <w:spacing w:line="276" w:lineRule="auto"/>
              <w:rPr>
                <w:rFonts w:asciiTheme="minorHAnsi" w:hAnsiTheme="minorHAnsi" w:cstheme="minorHAnsi"/>
                <w:bCs/>
                <w:sz w:val="24"/>
                <w:szCs w:val="24"/>
                <w:lang w:eastAsia="en-US"/>
              </w:rPr>
            </w:pPr>
            <w:r w:rsidRPr="0066611A">
              <w:rPr>
                <w:rFonts w:asciiTheme="minorHAnsi" w:hAnsiTheme="minorHAnsi" w:cstheme="minorHAnsi"/>
                <w:bCs/>
                <w:sz w:val="24"/>
                <w:szCs w:val="24"/>
                <w:lang w:eastAsia="en-US"/>
              </w:rPr>
              <w:t xml:space="preserve">Marketing </w:t>
            </w:r>
            <w:r w:rsidR="00142237">
              <w:rPr>
                <w:rFonts w:asciiTheme="minorHAnsi" w:hAnsiTheme="minorHAnsi" w:cstheme="minorHAnsi"/>
                <w:bCs/>
                <w:sz w:val="24"/>
                <w:szCs w:val="24"/>
                <w:lang w:eastAsia="en-US"/>
              </w:rPr>
              <w:t>and</w:t>
            </w:r>
            <w:r w:rsidRPr="0066611A">
              <w:rPr>
                <w:rFonts w:asciiTheme="minorHAnsi" w:hAnsiTheme="minorHAnsi" w:cstheme="minorHAnsi"/>
                <w:bCs/>
                <w:sz w:val="24"/>
                <w:szCs w:val="24"/>
                <w:lang w:eastAsia="en-US"/>
              </w:rPr>
              <w:t xml:space="preserve"> </w:t>
            </w:r>
            <w:r w:rsidR="00142237">
              <w:rPr>
                <w:rFonts w:asciiTheme="minorHAnsi" w:hAnsiTheme="minorHAnsi" w:cstheme="minorHAnsi"/>
                <w:bCs/>
                <w:sz w:val="24"/>
                <w:szCs w:val="24"/>
                <w:lang w:eastAsia="en-US"/>
              </w:rPr>
              <w:t>c</w:t>
            </w:r>
            <w:r w:rsidRPr="0066611A">
              <w:rPr>
                <w:rFonts w:asciiTheme="minorHAnsi" w:hAnsiTheme="minorHAnsi" w:cstheme="minorHAnsi"/>
                <w:bCs/>
                <w:sz w:val="24"/>
                <w:szCs w:val="24"/>
                <w:lang w:eastAsia="en-US"/>
              </w:rPr>
              <w:t>omm</w:t>
            </w:r>
            <w:r w:rsidR="00142237">
              <w:rPr>
                <w:rFonts w:asciiTheme="minorHAnsi" w:hAnsiTheme="minorHAnsi" w:cstheme="minorHAnsi"/>
                <w:bCs/>
                <w:sz w:val="24"/>
                <w:szCs w:val="24"/>
                <w:lang w:eastAsia="en-US"/>
              </w:rPr>
              <w:t>unications</w:t>
            </w:r>
          </w:p>
          <w:p w14:paraId="4F0C08FD" w14:textId="6F233AF8" w:rsidR="0066611A" w:rsidRPr="0066611A" w:rsidRDefault="0066611A" w:rsidP="00377A49">
            <w:pPr>
              <w:spacing w:line="276" w:lineRule="auto"/>
              <w:rPr>
                <w:rFonts w:asciiTheme="minorHAnsi" w:hAnsiTheme="minorHAnsi" w:cstheme="minorHAnsi"/>
                <w:bCs/>
                <w:sz w:val="24"/>
                <w:szCs w:val="24"/>
                <w:lang w:eastAsia="en-US"/>
              </w:rPr>
            </w:pPr>
            <w:r w:rsidRPr="0066611A">
              <w:rPr>
                <w:rFonts w:asciiTheme="minorHAnsi" w:hAnsiTheme="minorHAnsi" w:cstheme="minorHAnsi"/>
                <w:bCs/>
                <w:sz w:val="24"/>
                <w:szCs w:val="24"/>
                <w:lang w:eastAsia="en-US"/>
              </w:rPr>
              <w:t xml:space="preserve">Other </w:t>
            </w:r>
            <w:r w:rsidR="00142237">
              <w:rPr>
                <w:rFonts w:asciiTheme="minorHAnsi" w:hAnsiTheme="minorHAnsi" w:cstheme="minorHAnsi"/>
                <w:bCs/>
                <w:sz w:val="24"/>
                <w:szCs w:val="24"/>
                <w:lang w:eastAsia="en-US"/>
              </w:rPr>
              <w:t>e</w:t>
            </w:r>
            <w:r w:rsidRPr="0066611A">
              <w:rPr>
                <w:rFonts w:asciiTheme="minorHAnsi" w:hAnsiTheme="minorHAnsi" w:cstheme="minorHAnsi"/>
                <w:bCs/>
                <w:sz w:val="24"/>
                <w:szCs w:val="24"/>
                <w:lang w:eastAsia="en-US"/>
              </w:rPr>
              <w:t xml:space="preserve">xpenses </w:t>
            </w:r>
          </w:p>
        </w:tc>
        <w:tc>
          <w:tcPr>
            <w:tcW w:w="1814" w:type="dxa"/>
            <w:vMerge w:val="restart"/>
            <w:tcBorders>
              <w:top w:val="nil"/>
              <w:left w:val="single" w:sz="4" w:space="0" w:color="auto"/>
              <w:right w:val="single" w:sz="4" w:space="0" w:color="auto"/>
            </w:tcBorders>
            <w:shd w:val="clear" w:color="auto" w:fill="EBE7E0"/>
          </w:tcPr>
          <w:p w14:paraId="70DDEB4C" w14:textId="77777777" w:rsidR="0066611A" w:rsidRPr="00057C90" w:rsidRDefault="0066611A" w:rsidP="00377A49">
            <w:pPr>
              <w:spacing w:line="276" w:lineRule="auto"/>
              <w:rPr>
                <w:rFonts w:asciiTheme="minorHAnsi" w:hAnsiTheme="minorHAnsi" w:cstheme="minorHAnsi"/>
                <w:sz w:val="24"/>
                <w:szCs w:val="24"/>
                <w:lang w:eastAsia="en-US"/>
              </w:rPr>
            </w:pPr>
          </w:p>
          <w:p w14:paraId="0C98B939" w14:textId="77777777" w:rsidR="0066611A" w:rsidRPr="00057C90" w:rsidRDefault="0066611A" w:rsidP="00377A49">
            <w:pPr>
              <w:spacing w:line="276" w:lineRule="auto"/>
              <w:jc w:val="right"/>
              <w:rPr>
                <w:rFonts w:asciiTheme="minorHAnsi" w:hAnsiTheme="minorHAnsi" w:cstheme="minorHAnsi"/>
                <w:sz w:val="24"/>
                <w:szCs w:val="24"/>
                <w:lang w:eastAsia="en-US"/>
              </w:rPr>
            </w:pPr>
            <w:r w:rsidRPr="00057C90">
              <w:rPr>
                <w:rFonts w:asciiTheme="minorHAnsi" w:hAnsiTheme="minorHAnsi" w:cstheme="minorHAnsi"/>
                <w:sz w:val="24"/>
                <w:szCs w:val="24"/>
                <w:lang w:eastAsia="en-US"/>
              </w:rPr>
              <w:t>-</w:t>
            </w:r>
          </w:p>
          <w:p w14:paraId="5A0687DD" w14:textId="77777777" w:rsidR="0066611A" w:rsidRPr="00057C90" w:rsidRDefault="0066611A" w:rsidP="00377A49">
            <w:pPr>
              <w:spacing w:line="276" w:lineRule="auto"/>
              <w:jc w:val="right"/>
              <w:rPr>
                <w:rFonts w:asciiTheme="minorHAnsi" w:hAnsiTheme="minorHAnsi" w:cstheme="minorHAnsi"/>
                <w:sz w:val="24"/>
                <w:szCs w:val="24"/>
                <w:lang w:eastAsia="en-US"/>
              </w:rPr>
            </w:pPr>
            <w:r w:rsidRPr="00057C90">
              <w:rPr>
                <w:rFonts w:asciiTheme="minorHAnsi" w:hAnsiTheme="minorHAnsi" w:cstheme="minorHAnsi"/>
                <w:sz w:val="24"/>
                <w:szCs w:val="24"/>
                <w:lang w:eastAsia="en-US"/>
              </w:rPr>
              <w:t>-</w:t>
            </w:r>
          </w:p>
          <w:p w14:paraId="3ECC06A1" w14:textId="77777777" w:rsidR="0066611A" w:rsidRPr="00057C90" w:rsidRDefault="0066611A" w:rsidP="00377A49">
            <w:pPr>
              <w:spacing w:line="276" w:lineRule="auto"/>
              <w:jc w:val="right"/>
              <w:rPr>
                <w:rFonts w:asciiTheme="minorHAnsi" w:hAnsiTheme="minorHAnsi" w:cstheme="minorHAnsi"/>
                <w:sz w:val="24"/>
                <w:szCs w:val="24"/>
                <w:lang w:eastAsia="en-US"/>
              </w:rPr>
            </w:pPr>
            <w:r w:rsidRPr="00057C90">
              <w:rPr>
                <w:rFonts w:asciiTheme="minorHAnsi" w:hAnsiTheme="minorHAnsi" w:cstheme="minorHAnsi"/>
                <w:sz w:val="24"/>
                <w:szCs w:val="24"/>
                <w:lang w:eastAsia="en-US"/>
              </w:rPr>
              <w:t>363</w:t>
            </w:r>
          </w:p>
          <w:p w14:paraId="34273657" w14:textId="77777777" w:rsidR="0066611A" w:rsidRPr="00057C90" w:rsidRDefault="0066611A" w:rsidP="00377A49">
            <w:pPr>
              <w:spacing w:line="276" w:lineRule="auto"/>
              <w:jc w:val="right"/>
              <w:rPr>
                <w:rFonts w:asciiTheme="minorHAnsi" w:hAnsiTheme="minorHAnsi" w:cstheme="minorHAnsi"/>
                <w:sz w:val="24"/>
                <w:szCs w:val="24"/>
                <w:lang w:eastAsia="en-US"/>
              </w:rPr>
            </w:pPr>
            <w:r w:rsidRPr="00057C90">
              <w:rPr>
                <w:rFonts w:asciiTheme="minorHAnsi" w:hAnsiTheme="minorHAnsi" w:cstheme="minorHAnsi"/>
                <w:sz w:val="24"/>
                <w:szCs w:val="24"/>
                <w:lang w:eastAsia="en-US"/>
              </w:rPr>
              <w:t>2,070</w:t>
            </w:r>
          </w:p>
          <w:p w14:paraId="5F5C7800" w14:textId="77777777" w:rsidR="0066611A" w:rsidRPr="00057C90" w:rsidRDefault="0066611A" w:rsidP="00377A49">
            <w:pPr>
              <w:spacing w:line="276" w:lineRule="auto"/>
              <w:jc w:val="right"/>
              <w:rPr>
                <w:rFonts w:asciiTheme="minorHAnsi" w:hAnsiTheme="minorHAnsi" w:cstheme="minorHAnsi"/>
                <w:sz w:val="24"/>
                <w:szCs w:val="24"/>
                <w:lang w:eastAsia="en-US"/>
              </w:rPr>
            </w:pPr>
            <w:r w:rsidRPr="00057C90">
              <w:rPr>
                <w:rFonts w:asciiTheme="minorHAnsi" w:hAnsiTheme="minorHAnsi" w:cstheme="minorHAnsi"/>
                <w:sz w:val="24"/>
                <w:szCs w:val="24"/>
                <w:lang w:eastAsia="en-US"/>
              </w:rPr>
              <w:t>-</w:t>
            </w:r>
          </w:p>
          <w:p w14:paraId="79749461" w14:textId="77777777" w:rsidR="0066611A" w:rsidRPr="00057C90" w:rsidRDefault="0066611A" w:rsidP="00377A49">
            <w:pPr>
              <w:spacing w:line="276" w:lineRule="auto"/>
              <w:jc w:val="right"/>
              <w:rPr>
                <w:rFonts w:asciiTheme="minorHAnsi" w:hAnsiTheme="minorHAnsi" w:cstheme="minorHAnsi"/>
                <w:sz w:val="24"/>
                <w:szCs w:val="24"/>
                <w:lang w:eastAsia="en-US"/>
              </w:rPr>
            </w:pPr>
            <w:r w:rsidRPr="00057C90">
              <w:rPr>
                <w:rFonts w:asciiTheme="minorHAnsi" w:hAnsiTheme="minorHAnsi" w:cstheme="minorHAnsi"/>
                <w:sz w:val="24"/>
                <w:szCs w:val="24"/>
                <w:lang w:eastAsia="en-US"/>
              </w:rPr>
              <w:t>-</w:t>
            </w:r>
          </w:p>
          <w:p w14:paraId="4797000D" w14:textId="086D3B29" w:rsidR="0066611A" w:rsidRPr="00057C90" w:rsidRDefault="0066611A" w:rsidP="00377A49">
            <w:pPr>
              <w:spacing w:line="276" w:lineRule="auto"/>
              <w:jc w:val="right"/>
              <w:rPr>
                <w:rFonts w:asciiTheme="minorHAnsi" w:hAnsiTheme="minorHAnsi" w:cstheme="minorHAnsi"/>
                <w:sz w:val="24"/>
                <w:szCs w:val="24"/>
                <w:lang w:eastAsia="en-US"/>
              </w:rPr>
            </w:pPr>
            <w:r w:rsidRPr="00057C90">
              <w:rPr>
                <w:rFonts w:asciiTheme="minorHAnsi" w:hAnsiTheme="minorHAnsi" w:cstheme="minorHAnsi"/>
                <w:sz w:val="24"/>
                <w:szCs w:val="24"/>
                <w:lang w:eastAsia="en-US"/>
              </w:rPr>
              <w:t>-</w:t>
            </w:r>
          </w:p>
        </w:tc>
        <w:tc>
          <w:tcPr>
            <w:tcW w:w="2268" w:type="dxa"/>
            <w:tcBorders>
              <w:top w:val="nil"/>
              <w:left w:val="single" w:sz="4" w:space="0" w:color="auto"/>
              <w:bottom w:val="nil"/>
              <w:right w:val="single" w:sz="4" w:space="0" w:color="auto"/>
            </w:tcBorders>
            <w:shd w:val="clear" w:color="auto" w:fill="EBE7E0"/>
          </w:tcPr>
          <w:p w14:paraId="544DAB7B" w14:textId="77777777" w:rsidR="0066611A" w:rsidRPr="00057C90" w:rsidRDefault="0066611A" w:rsidP="00377A49">
            <w:pPr>
              <w:spacing w:line="276" w:lineRule="auto"/>
              <w:rPr>
                <w:rFonts w:asciiTheme="minorHAnsi" w:hAnsiTheme="minorHAnsi" w:cstheme="minorHAnsi"/>
                <w:sz w:val="24"/>
                <w:szCs w:val="24"/>
                <w:lang w:eastAsia="en-US"/>
              </w:rPr>
            </w:pPr>
          </w:p>
          <w:p w14:paraId="42B872E9" w14:textId="77777777" w:rsidR="0066611A" w:rsidRPr="00057C90" w:rsidRDefault="0066611A" w:rsidP="00377A49">
            <w:pPr>
              <w:spacing w:line="276" w:lineRule="auto"/>
              <w:jc w:val="right"/>
              <w:rPr>
                <w:rFonts w:asciiTheme="minorHAnsi" w:hAnsiTheme="minorHAnsi" w:cstheme="minorHAnsi"/>
                <w:sz w:val="24"/>
                <w:szCs w:val="24"/>
                <w:lang w:eastAsia="en-US"/>
              </w:rPr>
            </w:pPr>
            <w:r w:rsidRPr="00057C90">
              <w:rPr>
                <w:rFonts w:asciiTheme="minorHAnsi" w:hAnsiTheme="minorHAnsi" w:cstheme="minorHAnsi"/>
                <w:sz w:val="24"/>
                <w:szCs w:val="24"/>
                <w:lang w:eastAsia="en-US"/>
              </w:rPr>
              <w:t>5,300</w:t>
            </w:r>
          </w:p>
          <w:p w14:paraId="391D3DB2" w14:textId="77777777" w:rsidR="0066611A" w:rsidRPr="00057C90" w:rsidRDefault="0066611A" w:rsidP="00377A49">
            <w:pPr>
              <w:spacing w:line="276" w:lineRule="auto"/>
              <w:jc w:val="right"/>
              <w:rPr>
                <w:rFonts w:asciiTheme="minorHAnsi" w:hAnsiTheme="minorHAnsi" w:cstheme="minorHAnsi"/>
                <w:sz w:val="24"/>
                <w:szCs w:val="24"/>
                <w:lang w:eastAsia="en-US"/>
              </w:rPr>
            </w:pPr>
            <w:r w:rsidRPr="00057C90">
              <w:rPr>
                <w:rFonts w:asciiTheme="minorHAnsi" w:hAnsiTheme="minorHAnsi" w:cstheme="minorHAnsi"/>
                <w:sz w:val="24"/>
                <w:szCs w:val="24"/>
                <w:lang w:eastAsia="en-US"/>
              </w:rPr>
              <w:t>6,695</w:t>
            </w:r>
          </w:p>
          <w:p w14:paraId="31D4A277" w14:textId="77777777" w:rsidR="0066611A" w:rsidRPr="00057C90" w:rsidRDefault="0066611A" w:rsidP="00377A49">
            <w:pPr>
              <w:spacing w:line="276" w:lineRule="auto"/>
              <w:jc w:val="right"/>
              <w:rPr>
                <w:rFonts w:asciiTheme="minorHAnsi" w:hAnsiTheme="minorHAnsi" w:cstheme="minorHAnsi"/>
                <w:sz w:val="24"/>
                <w:szCs w:val="24"/>
                <w:lang w:eastAsia="en-US"/>
              </w:rPr>
            </w:pPr>
            <w:r w:rsidRPr="00057C90">
              <w:rPr>
                <w:rFonts w:asciiTheme="minorHAnsi" w:hAnsiTheme="minorHAnsi" w:cstheme="minorHAnsi"/>
                <w:sz w:val="24"/>
                <w:szCs w:val="24"/>
                <w:lang w:eastAsia="en-US"/>
              </w:rPr>
              <w:t>125,452</w:t>
            </w:r>
          </w:p>
        </w:tc>
      </w:tr>
      <w:tr w:rsidR="0066611A" w:rsidRPr="00057C90" w14:paraId="05577188" w14:textId="77777777" w:rsidTr="006704CC">
        <w:tc>
          <w:tcPr>
            <w:tcW w:w="4673" w:type="dxa"/>
            <w:vMerge/>
            <w:tcBorders>
              <w:left w:val="single" w:sz="4" w:space="0" w:color="auto"/>
              <w:right w:val="single" w:sz="4" w:space="0" w:color="auto"/>
            </w:tcBorders>
            <w:shd w:val="clear" w:color="auto" w:fill="EBE7E0"/>
            <w:hideMark/>
          </w:tcPr>
          <w:p w14:paraId="7DC79D2E" w14:textId="4843E282" w:rsidR="0066611A" w:rsidRPr="0066611A" w:rsidRDefault="0066611A" w:rsidP="00377A49">
            <w:pPr>
              <w:spacing w:line="276" w:lineRule="auto"/>
              <w:rPr>
                <w:rFonts w:asciiTheme="minorHAnsi" w:hAnsiTheme="minorHAnsi" w:cstheme="minorHAnsi"/>
                <w:bCs/>
                <w:sz w:val="24"/>
                <w:szCs w:val="24"/>
                <w:lang w:eastAsia="en-US"/>
              </w:rPr>
            </w:pPr>
          </w:p>
        </w:tc>
        <w:tc>
          <w:tcPr>
            <w:tcW w:w="1814" w:type="dxa"/>
            <w:vMerge/>
            <w:tcBorders>
              <w:left w:val="single" w:sz="4" w:space="0" w:color="auto"/>
              <w:right w:val="single" w:sz="4" w:space="0" w:color="auto"/>
            </w:tcBorders>
            <w:shd w:val="clear" w:color="auto" w:fill="EBE7E0"/>
            <w:hideMark/>
          </w:tcPr>
          <w:p w14:paraId="6DE5EDD6" w14:textId="43A8D3A4" w:rsidR="0066611A" w:rsidRPr="00057C90" w:rsidRDefault="0066611A" w:rsidP="00377A49">
            <w:pPr>
              <w:spacing w:line="276" w:lineRule="auto"/>
              <w:jc w:val="right"/>
              <w:rPr>
                <w:rFonts w:asciiTheme="minorHAnsi" w:hAnsiTheme="minorHAnsi" w:cstheme="minorHAnsi"/>
                <w:sz w:val="24"/>
                <w:szCs w:val="24"/>
                <w:lang w:eastAsia="en-US"/>
              </w:rPr>
            </w:pPr>
          </w:p>
        </w:tc>
        <w:tc>
          <w:tcPr>
            <w:tcW w:w="2268" w:type="dxa"/>
            <w:tcBorders>
              <w:top w:val="nil"/>
              <w:left w:val="single" w:sz="4" w:space="0" w:color="auto"/>
              <w:bottom w:val="nil"/>
              <w:right w:val="single" w:sz="4" w:space="0" w:color="auto"/>
            </w:tcBorders>
            <w:shd w:val="clear" w:color="auto" w:fill="EBE7E0"/>
            <w:hideMark/>
          </w:tcPr>
          <w:p w14:paraId="28E21BF6" w14:textId="77777777" w:rsidR="0066611A" w:rsidRPr="00057C90" w:rsidRDefault="0066611A" w:rsidP="00377A49">
            <w:pPr>
              <w:spacing w:line="276" w:lineRule="auto"/>
              <w:jc w:val="right"/>
              <w:rPr>
                <w:rFonts w:asciiTheme="minorHAnsi" w:hAnsiTheme="minorHAnsi" w:cstheme="minorHAnsi"/>
                <w:sz w:val="24"/>
                <w:szCs w:val="24"/>
                <w:lang w:eastAsia="en-US"/>
              </w:rPr>
            </w:pPr>
            <w:r w:rsidRPr="00057C90">
              <w:rPr>
                <w:rFonts w:asciiTheme="minorHAnsi" w:hAnsiTheme="minorHAnsi" w:cstheme="minorHAnsi"/>
                <w:sz w:val="24"/>
                <w:szCs w:val="24"/>
                <w:lang w:eastAsia="en-US"/>
              </w:rPr>
              <w:t>2,076</w:t>
            </w:r>
          </w:p>
        </w:tc>
      </w:tr>
      <w:tr w:rsidR="0066611A" w:rsidRPr="00057C90" w14:paraId="77221BF9" w14:textId="77777777" w:rsidTr="002F1ABE">
        <w:tc>
          <w:tcPr>
            <w:tcW w:w="4673" w:type="dxa"/>
            <w:vMerge/>
            <w:tcBorders>
              <w:left w:val="single" w:sz="4" w:space="0" w:color="auto"/>
              <w:right w:val="single" w:sz="4" w:space="0" w:color="auto"/>
            </w:tcBorders>
            <w:shd w:val="clear" w:color="auto" w:fill="EBE7E0"/>
            <w:hideMark/>
          </w:tcPr>
          <w:p w14:paraId="6C42E3A9" w14:textId="7C06E72C" w:rsidR="0066611A" w:rsidRPr="0066611A" w:rsidRDefault="0066611A" w:rsidP="00377A49">
            <w:pPr>
              <w:spacing w:line="276" w:lineRule="auto"/>
              <w:rPr>
                <w:rFonts w:asciiTheme="minorHAnsi" w:hAnsiTheme="minorHAnsi" w:cstheme="minorHAnsi"/>
                <w:bCs/>
                <w:sz w:val="24"/>
                <w:szCs w:val="24"/>
                <w:lang w:eastAsia="en-US"/>
              </w:rPr>
            </w:pPr>
          </w:p>
        </w:tc>
        <w:tc>
          <w:tcPr>
            <w:tcW w:w="1814" w:type="dxa"/>
            <w:vMerge/>
            <w:tcBorders>
              <w:left w:val="single" w:sz="4" w:space="0" w:color="auto"/>
              <w:right w:val="single" w:sz="4" w:space="0" w:color="auto"/>
            </w:tcBorders>
            <w:shd w:val="clear" w:color="auto" w:fill="EBE7E0"/>
            <w:hideMark/>
          </w:tcPr>
          <w:p w14:paraId="6780011F" w14:textId="64D6F4BB" w:rsidR="0066611A" w:rsidRPr="00057C90" w:rsidRDefault="0066611A" w:rsidP="00377A49">
            <w:pPr>
              <w:spacing w:line="276" w:lineRule="auto"/>
              <w:jc w:val="right"/>
              <w:rPr>
                <w:rFonts w:asciiTheme="minorHAnsi" w:hAnsiTheme="minorHAnsi" w:cstheme="minorHAnsi"/>
                <w:sz w:val="24"/>
                <w:szCs w:val="24"/>
                <w:lang w:eastAsia="en-US"/>
              </w:rPr>
            </w:pPr>
          </w:p>
        </w:tc>
        <w:tc>
          <w:tcPr>
            <w:tcW w:w="2268" w:type="dxa"/>
            <w:tcBorders>
              <w:top w:val="nil"/>
              <w:left w:val="single" w:sz="4" w:space="0" w:color="auto"/>
              <w:bottom w:val="nil"/>
              <w:right w:val="single" w:sz="4" w:space="0" w:color="auto"/>
            </w:tcBorders>
            <w:shd w:val="clear" w:color="auto" w:fill="EBE7E0"/>
            <w:hideMark/>
          </w:tcPr>
          <w:p w14:paraId="34B7FDE5" w14:textId="77777777" w:rsidR="0066611A" w:rsidRPr="00057C90" w:rsidRDefault="0066611A" w:rsidP="00377A49">
            <w:pPr>
              <w:spacing w:line="276" w:lineRule="auto"/>
              <w:jc w:val="right"/>
              <w:rPr>
                <w:rFonts w:asciiTheme="minorHAnsi" w:hAnsiTheme="minorHAnsi" w:cstheme="minorHAnsi"/>
                <w:sz w:val="24"/>
                <w:szCs w:val="24"/>
                <w:lang w:eastAsia="en-US"/>
              </w:rPr>
            </w:pPr>
            <w:r w:rsidRPr="00057C90">
              <w:rPr>
                <w:rFonts w:asciiTheme="minorHAnsi" w:hAnsiTheme="minorHAnsi" w:cstheme="minorHAnsi"/>
                <w:sz w:val="24"/>
                <w:szCs w:val="24"/>
                <w:lang w:eastAsia="en-US"/>
              </w:rPr>
              <w:t>3,265</w:t>
            </w:r>
          </w:p>
          <w:p w14:paraId="119408CB" w14:textId="77777777" w:rsidR="0066611A" w:rsidRPr="00057C90" w:rsidRDefault="0066611A" w:rsidP="00377A49">
            <w:pPr>
              <w:spacing w:line="276" w:lineRule="auto"/>
              <w:jc w:val="right"/>
              <w:rPr>
                <w:rFonts w:asciiTheme="minorHAnsi" w:hAnsiTheme="minorHAnsi" w:cstheme="minorHAnsi"/>
                <w:sz w:val="24"/>
                <w:szCs w:val="24"/>
                <w:lang w:eastAsia="en-US"/>
              </w:rPr>
            </w:pPr>
            <w:r w:rsidRPr="00057C90">
              <w:rPr>
                <w:rFonts w:asciiTheme="minorHAnsi" w:hAnsiTheme="minorHAnsi" w:cstheme="minorHAnsi"/>
                <w:sz w:val="24"/>
                <w:szCs w:val="24"/>
                <w:lang w:eastAsia="en-US"/>
              </w:rPr>
              <w:t>4,098</w:t>
            </w:r>
          </w:p>
        </w:tc>
      </w:tr>
      <w:tr w:rsidR="0066611A" w:rsidRPr="00057C90" w14:paraId="09F67636" w14:textId="77777777" w:rsidTr="003938A8">
        <w:tc>
          <w:tcPr>
            <w:tcW w:w="4673" w:type="dxa"/>
            <w:vMerge/>
            <w:tcBorders>
              <w:left w:val="single" w:sz="4" w:space="0" w:color="auto"/>
              <w:right w:val="single" w:sz="4" w:space="0" w:color="auto"/>
            </w:tcBorders>
            <w:shd w:val="clear" w:color="auto" w:fill="EBE7E0"/>
            <w:hideMark/>
          </w:tcPr>
          <w:p w14:paraId="7298238E" w14:textId="10C98DA5" w:rsidR="0066611A" w:rsidRPr="0066611A" w:rsidRDefault="0066611A" w:rsidP="00377A49">
            <w:pPr>
              <w:spacing w:line="276" w:lineRule="auto"/>
              <w:rPr>
                <w:rFonts w:asciiTheme="minorHAnsi" w:hAnsiTheme="minorHAnsi" w:cstheme="minorHAnsi"/>
                <w:bCs/>
                <w:sz w:val="24"/>
                <w:szCs w:val="24"/>
                <w:lang w:eastAsia="en-US"/>
              </w:rPr>
            </w:pPr>
          </w:p>
        </w:tc>
        <w:tc>
          <w:tcPr>
            <w:tcW w:w="1814" w:type="dxa"/>
            <w:vMerge/>
            <w:tcBorders>
              <w:left w:val="single" w:sz="4" w:space="0" w:color="auto"/>
              <w:right w:val="single" w:sz="4" w:space="0" w:color="auto"/>
            </w:tcBorders>
            <w:shd w:val="clear" w:color="auto" w:fill="EBE7E0"/>
            <w:hideMark/>
          </w:tcPr>
          <w:p w14:paraId="5198E16A" w14:textId="732D20CD" w:rsidR="0066611A" w:rsidRPr="00057C90" w:rsidRDefault="0066611A" w:rsidP="00377A49">
            <w:pPr>
              <w:spacing w:line="276" w:lineRule="auto"/>
              <w:jc w:val="right"/>
              <w:rPr>
                <w:rFonts w:asciiTheme="minorHAnsi" w:hAnsiTheme="minorHAnsi" w:cstheme="minorHAnsi"/>
                <w:sz w:val="24"/>
                <w:szCs w:val="24"/>
                <w:lang w:eastAsia="en-US"/>
              </w:rPr>
            </w:pPr>
          </w:p>
        </w:tc>
        <w:tc>
          <w:tcPr>
            <w:tcW w:w="2268" w:type="dxa"/>
            <w:tcBorders>
              <w:top w:val="nil"/>
              <w:left w:val="single" w:sz="4" w:space="0" w:color="auto"/>
              <w:bottom w:val="nil"/>
              <w:right w:val="single" w:sz="4" w:space="0" w:color="auto"/>
            </w:tcBorders>
            <w:shd w:val="clear" w:color="auto" w:fill="EBE7E0"/>
            <w:hideMark/>
          </w:tcPr>
          <w:p w14:paraId="710C8FD3" w14:textId="77777777" w:rsidR="0066611A" w:rsidRPr="00057C90" w:rsidRDefault="0066611A" w:rsidP="00377A49">
            <w:pPr>
              <w:spacing w:line="276" w:lineRule="auto"/>
              <w:jc w:val="right"/>
              <w:rPr>
                <w:rFonts w:asciiTheme="minorHAnsi" w:hAnsiTheme="minorHAnsi" w:cstheme="minorHAnsi"/>
                <w:sz w:val="24"/>
                <w:szCs w:val="24"/>
                <w:lang w:eastAsia="en-US"/>
              </w:rPr>
            </w:pPr>
            <w:r w:rsidRPr="00057C90">
              <w:rPr>
                <w:rFonts w:asciiTheme="minorHAnsi" w:hAnsiTheme="minorHAnsi" w:cstheme="minorHAnsi"/>
                <w:sz w:val="24"/>
                <w:szCs w:val="24"/>
                <w:lang w:eastAsia="en-US"/>
              </w:rPr>
              <w:t>357</w:t>
            </w:r>
          </w:p>
        </w:tc>
      </w:tr>
      <w:tr w:rsidR="00827AEA" w:rsidRPr="00057C90" w14:paraId="766E0525" w14:textId="77777777" w:rsidTr="0066611A">
        <w:trPr>
          <w:trHeight w:val="428"/>
        </w:trPr>
        <w:tc>
          <w:tcPr>
            <w:tcW w:w="4673" w:type="dxa"/>
            <w:tcBorders>
              <w:top w:val="single" w:sz="4" w:space="0" w:color="auto"/>
              <w:left w:val="single" w:sz="4" w:space="0" w:color="auto"/>
              <w:bottom w:val="single" w:sz="4" w:space="0" w:color="auto"/>
              <w:right w:val="single" w:sz="4" w:space="0" w:color="auto"/>
            </w:tcBorders>
            <w:shd w:val="clear" w:color="auto" w:fill="EBE7E0"/>
          </w:tcPr>
          <w:p w14:paraId="6E13C373" w14:textId="762B0242" w:rsidR="00827AEA" w:rsidRPr="0066611A" w:rsidRDefault="00827AEA" w:rsidP="00377A49">
            <w:pPr>
              <w:spacing w:line="276" w:lineRule="auto"/>
              <w:rPr>
                <w:rFonts w:asciiTheme="minorHAnsi" w:hAnsiTheme="minorHAnsi" w:cstheme="minorHAnsi"/>
                <w:b/>
                <w:sz w:val="24"/>
                <w:szCs w:val="24"/>
                <w:lang w:eastAsia="en-US"/>
              </w:rPr>
            </w:pPr>
            <w:r w:rsidRPr="0066611A">
              <w:rPr>
                <w:rFonts w:asciiTheme="minorHAnsi" w:hAnsiTheme="minorHAnsi" w:cstheme="minorHAnsi"/>
                <w:b/>
                <w:sz w:val="24"/>
                <w:szCs w:val="24"/>
                <w:lang w:eastAsia="en-US"/>
              </w:rPr>
              <w:t xml:space="preserve">Total </w:t>
            </w:r>
            <w:r w:rsidR="00142237">
              <w:rPr>
                <w:rFonts w:asciiTheme="minorHAnsi" w:hAnsiTheme="minorHAnsi" w:cstheme="minorHAnsi"/>
                <w:b/>
                <w:sz w:val="24"/>
                <w:szCs w:val="24"/>
                <w:lang w:eastAsia="en-US"/>
              </w:rPr>
              <w:t>e</w:t>
            </w:r>
            <w:r w:rsidRPr="0066611A">
              <w:rPr>
                <w:rFonts w:asciiTheme="minorHAnsi" w:hAnsiTheme="minorHAnsi" w:cstheme="minorHAnsi"/>
                <w:b/>
                <w:sz w:val="24"/>
                <w:szCs w:val="24"/>
                <w:lang w:eastAsia="en-US"/>
              </w:rPr>
              <w:t>xpenses by function</w:t>
            </w:r>
          </w:p>
        </w:tc>
        <w:tc>
          <w:tcPr>
            <w:tcW w:w="1814" w:type="dxa"/>
            <w:tcBorders>
              <w:top w:val="single" w:sz="4" w:space="0" w:color="auto"/>
              <w:left w:val="single" w:sz="4" w:space="0" w:color="auto"/>
              <w:bottom w:val="single" w:sz="4" w:space="0" w:color="auto"/>
              <w:right w:val="single" w:sz="4" w:space="0" w:color="auto"/>
            </w:tcBorders>
            <w:shd w:val="clear" w:color="auto" w:fill="EBE7E0"/>
          </w:tcPr>
          <w:p w14:paraId="6F8865AD" w14:textId="77777777" w:rsidR="00827AEA" w:rsidRPr="0066611A" w:rsidRDefault="00827AEA" w:rsidP="00377A49">
            <w:pPr>
              <w:spacing w:line="276" w:lineRule="auto"/>
              <w:jc w:val="right"/>
              <w:rPr>
                <w:rFonts w:asciiTheme="minorHAnsi" w:hAnsiTheme="minorHAnsi" w:cstheme="minorHAnsi"/>
                <w:b/>
                <w:sz w:val="24"/>
                <w:szCs w:val="24"/>
                <w:lang w:eastAsia="en-US"/>
              </w:rPr>
            </w:pPr>
            <w:r w:rsidRPr="0066611A">
              <w:rPr>
                <w:rFonts w:asciiTheme="minorHAnsi" w:hAnsiTheme="minorHAnsi" w:cstheme="minorHAnsi"/>
                <w:b/>
                <w:sz w:val="24"/>
                <w:szCs w:val="24"/>
                <w:lang w:eastAsia="en-US"/>
              </w:rPr>
              <w:t>2,433</w:t>
            </w:r>
          </w:p>
        </w:tc>
        <w:tc>
          <w:tcPr>
            <w:tcW w:w="2268" w:type="dxa"/>
            <w:tcBorders>
              <w:top w:val="single" w:sz="4" w:space="0" w:color="auto"/>
              <w:left w:val="single" w:sz="4" w:space="0" w:color="auto"/>
              <w:bottom w:val="single" w:sz="4" w:space="0" w:color="auto"/>
              <w:right w:val="single" w:sz="4" w:space="0" w:color="auto"/>
            </w:tcBorders>
            <w:shd w:val="clear" w:color="auto" w:fill="EBE7E0"/>
          </w:tcPr>
          <w:p w14:paraId="5B3AB63C" w14:textId="77777777" w:rsidR="00827AEA" w:rsidRPr="0066611A" w:rsidRDefault="00827AEA" w:rsidP="00377A49">
            <w:pPr>
              <w:spacing w:line="276" w:lineRule="auto"/>
              <w:jc w:val="right"/>
              <w:rPr>
                <w:rFonts w:asciiTheme="minorHAnsi" w:hAnsiTheme="minorHAnsi" w:cstheme="minorHAnsi"/>
                <w:b/>
                <w:sz w:val="24"/>
                <w:szCs w:val="24"/>
                <w:lang w:eastAsia="en-US"/>
              </w:rPr>
            </w:pPr>
            <w:r w:rsidRPr="0066611A">
              <w:rPr>
                <w:rFonts w:asciiTheme="minorHAnsi" w:hAnsiTheme="minorHAnsi" w:cstheme="minorHAnsi"/>
                <w:b/>
                <w:sz w:val="24"/>
                <w:szCs w:val="24"/>
                <w:lang w:eastAsia="en-US"/>
              </w:rPr>
              <w:t>147,243</w:t>
            </w:r>
          </w:p>
        </w:tc>
      </w:tr>
      <w:tr w:rsidR="00827AEA" w:rsidRPr="00057C90" w14:paraId="49B79B26" w14:textId="77777777" w:rsidTr="0066611A">
        <w:tc>
          <w:tcPr>
            <w:tcW w:w="4673" w:type="dxa"/>
            <w:tcBorders>
              <w:top w:val="nil"/>
              <w:left w:val="single" w:sz="4" w:space="0" w:color="auto"/>
              <w:bottom w:val="nil"/>
              <w:right w:val="single" w:sz="4" w:space="0" w:color="auto"/>
            </w:tcBorders>
            <w:shd w:val="clear" w:color="auto" w:fill="EBE7E0"/>
            <w:hideMark/>
          </w:tcPr>
          <w:p w14:paraId="1598E4A3" w14:textId="5AEBE587" w:rsidR="00827AEA" w:rsidRPr="0066611A" w:rsidRDefault="00827AEA" w:rsidP="00377A49">
            <w:pPr>
              <w:spacing w:line="276" w:lineRule="auto"/>
              <w:rPr>
                <w:rFonts w:asciiTheme="minorHAnsi" w:hAnsiTheme="minorHAnsi" w:cstheme="minorHAnsi"/>
                <w:b/>
                <w:sz w:val="24"/>
                <w:szCs w:val="24"/>
                <w:lang w:eastAsia="en-US"/>
              </w:rPr>
            </w:pPr>
            <w:r w:rsidRPr="0066611A">
              <w:rPr>
                <w:rFonts w:asciiTheme="minorHAnsi" w:hAnsiTheme="minorHAnsi" w:cstheme="minorHAnsi"/>
                <w:b/>
                <w:sz w:val="24"/>
                <w:szCs w:val="24"/>
                <w:lang w:eastAsia="en-US"/>
              </w:rPr>
              <w:t>Surplus/(</w:t>
            </w:r>
            <w:r w:rsidR="00142237">
              <w:rPr>
                <w:rFonts w:asciiTheme="minorHAnsi" w:hAnsiTheme="minorHAnsi" w:cstheme="minorHAnsi"/>
                <w:b/>
                <w:sz w:val="24"/>
                <w:szCs w:val="24"/>
                <w:lang w:eastAsia="en-US"/>
              </w:rPr>
              <w:t>d</w:t>
            </w:r>
            <w:r w:rsidRPr="0066611A">
              <w:rPr>
                <w:rFonts w:asciiTheme="minorHAnsi" w:hAnsiTheme="minorHAnsi" w:cstheme="minorHAnsi"/>
                <w:b/>
                <w:sz w:val="24"/>
                <w:szCs w:val="24"/>
                <w:lang w:eastAsia="en-US"/>
              </w:rPr>
              <w:t xml:space="preserve">eficit) from ordinary activities </w:t>
            </w:r>
          </w:p>
        </w:tc>
        <w:tc>
          <w:tcPr>
            <w:tcW w:w="1814" w:type="dxa"/>
            <w:tcBorders>
              <w:top w:val="nil"/>
              <w:left w:val="single" w:sz="4" w:space="0" w:color="auto"/>
              <w:bottom w:val="nil"/>
              <w:right w:val="single" w:sz="4" w:space="0" w:color="auto"/>
            </w:tcBorders>
            <w:shd w:val="clear" w:color="auto" w:fill="EBE7E0"/>
            <w:hideMark/>
          </w:tcPr>
          <w:p w14:paraId="2587FCB6" w14:textId="77777777" w:rsidR="00827AEA" w:rsidRPr="0066611A" w:rsidRDefault="00827AEA" w:rsidP="00377A49">
            <w:pPr>
              <w:spacing w:line="276" w:lineRule="auto"/>
              <w:jc w:val="right"/>
              <w:rPr>
                <w:rFonts w:asciiTheme="minorHAnsi" w:hAnsiTheme="minorHAnsi" w:cstheme="minorHAnsi"/>
                <w:b/>
                <w:sz w:val="24"/>
                <w:szCs w:val="24"/>
                <w:lang w:eastAsia="en-US"/>
              </w:rPr>
            </w:pPr>
            <w:r w:rsidRPr="0066611A">
              <w:rPr>
                <w:rFonts w:asciiTheme="minorHAnsi" w:hAnsiTheme="minorHAnsi" w:cstheme="minorHAnsi"/>
                <w:b/>
                <w:sz w:val="24"/>
                <w:szCs w:val="24"/>
                <w:lang w:eastAsia="en-US"/>
              </w:rPr>
              <w:t>1,641</w:t>
            </w:r>
          </w:p>
        </w:tc>
        <w:tc>
          <w:tcPr>
            <w:tcW w:w="2268" w:type="dxa"/>
            <w:tcBorders>
              <w:top w:val="nil"/>
              <w:left w:val="single" w:sz="4" w:space="0" w:color="auto"/>
              <w:bottom w:val="nil"/>
              <w:right w:val="single" w:sz="4" w:space="0" w:color="auto"/>
            </w:tcBorders>
            <w:shd w:val="clear" w:color="auto" w:fill="EBE7E0"/>
            <w:hideMark/>
          </w:tcPr>
          <w:p w14:paraId="6CF68E22" w14:textId="77777777" w:rsidR="00827AEA" w:rsidRPr="0066611A" w:rsidRDefault="00827AEA" w:rsidP="00377A49">
            <w:pPr>
              <w:spacing w:line="276" w:lineRule="auto"/>
              <w:jc w:val="right"/>
              <w:rPr>
                <w:rFonts w:asciiTheme="minorHAnsi" w:hAnsiTheme="minorHAnsi" w:cstheme="minorHAnsi"/>
                <w:b/>
                <w:sz w:val="24"/>
                <w:szCs w:val="24"/>
                <w:lang w:eastAsia="en-US"/>
              </w:rPr>
            </w:pPr>
            <w:r w:rsidRPr="0066611A">
              <w:rPr>
                <w:rFonts w:asciiTheme="minorHAnsi" w:hAnsiTheme="minorHAnsi" w:cstheme="minorHAnsi"/>
                <w:b/>
                <w:sz w:val="24"/>
                <w:szCs w:val="24"/>
                <w:lang w:eastAsia="en-US"/>
              </w:rPr>
              <w:t>14,220</w:t>
            </w:r>
          </w:p>
        </w:tc>
      </w:tr>
      <w:tr w:rsidR="00827AEA" w:rsidRPr="00057C90" w14:paraId="6A8B0E0E" w14:textId="77777777" w:rsidTr="0066611A">
        <w:tc>
          <w:tcPr>
            <w:tcW w:w="4673" w:type="dxa"/>
            <w:tcBorders>
              <w:top w:val="nil"/>
              <w:left w:val="single" w:sz="4" w:space="0" w:color="auto"/>
              <w:bottom w:val="single" w:sz="4" w:space="0" w:color="auto"/>
              <w:right w:val="single" w:sz="4" w:space="0" w:color="auto"/>
            </w:tcBorders>
            <w:shd w:val="clear" w:color="auto" w:fill="EBE7E0"/>
            <w:hideMark/>
          </w:tcPr>
          <w:p w14:paraId="23C7D0C1" w14:textId="76235330" w:rsidR="00827AEA" w:rsidRPr="0066611A" w:rsidRDefault="00827AEA" w:rsidP="00377A49">
            <w:pPr>
              <w:spacing w:line="276" w:lineRule="auto"/>
              <w:rPr>
                <w:rFonts w:asciiTheme="minorHAnsi" w:hAnsiTheme="minorHAnsi" w:cstheme="minorHAnsi"/>
                <w:b/>
                <w:sz w:val="24"/>
                <w:szCs w:val="24"/>
                <w:lang w:eastAsia="en-US"/>
              </w:rPr>
            </w:pPr>
            <w:proofErr w:type="gramStart"/>
            <w:r w:rsidRPr="0066611A">
              <w:rPr>
                <w:rFonts w:asciiTheme="minorHAnsi" w:hAnsiTheme="minorHAnsi" w:cstheme="minorHAnsi"/>
                <w:b/>
                <w:sz w:val="24"/>
                <w:szCs w:val="24"/>
                <w:lang w:eastAsia="en-US"/>
              </w:rPr>
              <w:t>Plus</w:t>
            </w:r>
            <w:proofErr w:type="gramEnd"/>
            <w:r w:rsidRPr="0066611A">
              <w:rPr>
                <w:rFonts w:asciiTheme="minorHAnsi" w:hAnsiTheme="minorHAnsi" w:cstheme="minorHAnsi"/>
                <w:b/>
                <w:sz w:val="24"/>
                <w:szCs w:val="24"/>
                <w:lang w:eastAsia="en-US"/>
              </w:rPr>
              <w:t xml:space="preserve"> other </w:t>
            </w:r>
            <w:r w:rsidR="00142237">
              <w:rPr>
                <w:rFonts w:asciiTheme="minorHAnsi" w:hAnsiTheme="minorHAnsi" w:cstheme="minorHAnsi"/>
                <w:b/>
                <w:sz w:val="24"/>
                <w:szCs w:val="24"/>
                <w:lang w:eastAsia="en-US"/>
              </w:rPr>
              <w:t>c</w:t>
            </w:r>
            <w:r w:rsidRPr="0066611A">
              <w:rPr>
                <w:rFonts w:asciiTheme="minorHAnsi" w:hAnsiTheme="minorHAnsi" w:cstheme="minorHAnsi"/>
                <w:b/>
                <w:sz w:val="24"/>
                <w:szCs w:val="24"/>
                <w:lang w:eastAsia="en-US"/>
              </w:rPr>
              <w:t xml:space="preserve">omprehensive </w:t>
            </w:r>
            <w:r w:rsidR="00142237">
              <w:rPr>
                <w:rFonts w:asciiTheme="minorHAnsi" w:hAnsiTheme="minorHAnsi" w:cstheme="minorHAnsi"/>
                <w:b/>
                <w:sz w:val="24"/>
                <w:szCs w:val="24"/>
                <w:lang w:eastAsia="en-US"/>
              </w:rPr>
              <w:t>i</w:t>
            </w:r>
            <w:r w:rsidRPr="0066611A">
              <w:rPr>
                <w:rFonts w:asciiTheme="minorHAnsi" w:hAnsiTheme="minorHAnsi" w:cstheme="minorHAnsi"/>
                <w:b/>
                <w:sz w:val="24"/>
                <w:szCs w:val="24"/>
                <w:lang w:eastAsia="en-US"/>
              </w:rPr>
              <w:t>ncome</w:t>
            </w:r>
          </w:p>
        </w:tc>
        <w:tc>
          <w:tcPr>
            <w:tcW w:w="1814" w:type="dxa"/>
            <w:tcBorders>
              <w:top w:val="nil"/>
              <w:left w:val="single" w:sz="4" w:space="0" w:color="auto"/>
              <w:bottom w:val="single" w:sz="4" w:space="0" w:color="auto"/>
              <w:right w:val="single" w:sz="4" w:space="0" w:color="auto"/>
            </w:tcBorders>
            <w:shd w:val="clear" w:color="auto" w:fill="EBE7E0"/>
            <w:hideMark/>
          </w:tcPr>
          <w:p w14:paraId="43A04EAF" w14:textId="77777777" w:rsidR="00827AEA" w:rsidRPr="0066611A" w:rsidRDefault="00827AEA" w:rsidP="00377A49">
            <w:pPr>
              <w:spacing w:line="276" w:lineRule="auto"/>
              <w:jc w:val="right"/>
              <w:rPr>
                <w:rFonts w:asciiTheme="minorHAnsi" w:hAnsiTheme="minorHAnsi" w:cstheme="minorHAnsi"/>
                <w:b/>
                <w:sz w:val="24"/>
                <w:szCs w:val="24"/>
                <w:lang w:eastAsia="en-US"/>
              </w:rPr>
            </w:pPr>
            <w:r w:rsidRPr="0066611A">
              <w:rPr>
                <w:rFonts w:asciiTheme="minorHAnsi" w:hAnsiTheme="minorHAnsi" w:cstheme="minorHAnsi"/>
                <w:b/>
                <w:sz w:val="24"/>
                <w:szCs w:val="24"/>
                <w:lang w:eastAsia="en-US"/>
              </w:rPr>
              <w:t>-</w:t>
            </w:r>
          </w:p>
        </w:tc>
        <w:tc>
          <w:tcPr>
            <w:tcW w:w="2268" w:type="dxa"/>
            <w:tcBorders>
              <w:top w:val="nil"/>
              <w:left w:val="single" w:sz="4" w:space="0" w:color="auto"/>
              <w:bottom w:val="single" w:sz="4" w:space="0" w:color="auto"/>
              <w:right w:val="single" w:sz="4" w:space="0" w:color="auto"/>
            </w:tcBorders>
            <w:shd w:val="clear" w:color="auto" w:fill="EBE7E0"/>
            <w:hideMark/>
          </w:tcPr>
          <w:p w14:paraId="77F76FDB" w14:textId="77777777" w:rsidR="00827AEA" w:rsidRPr="0066611A" w:rsidRDefault="00827AEA" w:rsidP="00377A49">
            <w:pPr>
              <w:spacing w:line="276" w:lineRule="auto"/>
              <w:jc w:val="right"/>
              <w:rPr>
                <w:rFonts w:asciiTheme="minorHAnsi" w:hAnsiTheme="minorHAnsi" w:cstheme="minorHAnsi"/>
                <w:b/>
                <w:sz w:val="24"/>
                <w:szCs w:val="24"/>
                <w:lang w:eastAsia="en-US"/>
              </w:rPr>
            </w:pPr>
            <w:r w:rsidRPr="0066611A">
              <w:rPr>
                <w:rFonts w:asciiTheme="minorHAnsi" w:hAnsiTheme="minorHAnsi" w:cstheme="minorHAnsi"/>
                <w:b/>
                <w:sz w:val="24"/>
                <w:szCs w:val="24"/>
                <w:lang w:eastAsia="en-US"/>
              </w:rPr>
              <w:t>1,227</w:t>
            </w:r>
          </w:p>
        </w:tc>
      </w:tr>
      <w:tr w:rsidR="00827AEA" w:rsidRPr="00057C90" w14:paraId="013E9DE9" w14:textId="77777777" w:rsidTr="0066611A">
        <w:tc>
          <w:tcPr>
            <w:tcW w:w="4673" w:type="dxa"/>
            <w:tcBorders>
              <w:top w:val="single" w:sz="4" w:space="0" w:color="auto"/>
              <w:left w:val="single" w:sz="4" w:space="0" w:color="auto"/>
              <w:bottom w:val="single" w:sz="4" w:space="0" w:color="auto"/>
              <w:right w:val="single" w:sz="4" w:space="0" w:color="auto"/>
            </w:tcBorders>
            <w:shd w:val="clear" w:color="auto" w:fill="EBE7E0"/>
            <w:hideMark/>
          </w:tcPr>
          <w:p w14:paraId="73A725B2" w14:textId="311DFBD9" w:rsidR="00827AEA" w:rsidRPr="00057C90" w:rsidRDefault="00827AEA" w:rsidP="00377A49">
            <w:pPr>
              <w:spacing w:line="276" w:lineRule="auto"/>
              <w:rPr>
                <w:rFonts w:asciiTheme="minorHAnsi" w:hAnsiTheme="minorHAnsi" w:cstheme="minorHAnsi"/>
                <w:b/>
                <w:sz w:val="24"/>
                <w:szCs w:val="24"/>
                <w:lang w:eastAsia="en-US"/>
              </w:rPr>
            </w:pPr>
            <w:r w:rsidRPr="00057C90">
              <w:rPr>
                <w:rFonts w:asciiTheme="minorHAnsi" w:hAnsiTheme="minorHAnsi" w:cstheme="minorHAnsi"/>
                <w:b/>
                <w:sz w:val="24"/>
                <w:szCs w:val="24"/>
                <w:lang w:eastAsia="en-US"/>
              </w:rPr>
              <w:t xml:space="preserve">Total </w:t>
            </w:r>
            <w:r w:rsidR="00142237">
              <w:rPr>
                <w:rFonts w:asciiTheme="minorHAnsi" w:hAnsiTheme="minorHAnsi" w:cstheme="minorHAnsi"/>
                <w:b/>
                <w:sz w:val="24"/>
                <w:szCs w:val="24"/>
                <w:lang w:eastAsia="en-US"/>
              </w:rPr>
              <w:t>e</w:t>
            </w:r>
            <w:r w:rsidRPr="00057C90">
              <w:rPr>
                <w:rFonts w:asciiTheme="minorHAnsi" w:hAnsiTheme="minorHAnsi" w:cstheme="minorHAnsi"/>
                <w:b/>
                <w:sz w:val="24"/>
                <w:szCs w:val="24"/>
                <w:lang w:eastAsia="en-US"/>
              </w:rPr>
              <w:t xml:space="preserve">quity </w:t>
            </w:r>
          </w:p>
        </w:tc>
        <w:tc>
          <w:tcPr>
            <w:tcW w:w="1814" w:type="dxa"/>
            <w:tcBorders>
              <w:top w:val="single" w:sz="4" w:space="0" w:color="auto"/>
              <w:left w:val="single" w:sz="4" w:space="0" w:color="auto"/>
              <w:bottom w:val="single" w:sz="4" w:space="0" w:color="auto"/>
              <w:right w:val="single" w:sz="4" w:space="0" w:color="auto"/>
            </w:tcBorders>
            <w:shd w:val="clear" w:color="auto" w:fill="EBE7E0"/>
            <w:hideMark/>
          </w:tcPr>
          <w:p w14:paraId="6E5E0C1B" w14:textId="77777777" w:rsidR="00827AEA" w:rsidRPr="00057C90" w:rsidRDefault="00827AEA" w:rsidP="00377A49">
            <w:pPr>
              <w:spacing w:line="276" w:lineRule="auto"/>
              <w:jc w:val="right"/>
              <w:rPr>
                <w:rFonts w:asciiTheme="minorHAnsi" w:hAnsiTheme="minorHAnsi" w:cstheme="minorHAnsi"/>
                <w:b/>
                <w:sz w:val="24"/>
                <w:szCs w:val="24"/>
                <w:lang w:eastAsia="en-US"/>
              </w:rPr>
            </w:pPr>
            <w:r w:rsidRPr="00057C90">
              <w:rPr>
                <w:rFonts w:asciiTheme="minorHAnsi" w:hAnsiTheme="minorHAnsi" w:cstheme="minorHAnsi"/>
                <w:b/>
                <w:sz w:val="24"/>
                <w:szCs w:val="24"/>
                <w:lang w:eastAsia="en-US"/>
              </w:rPr>
              <w:t>22,150</w:t>
            </w:r>
          </w:p>
        </w:tc>
        <w:tc>
          <w:tcPr>
            <w:tcW w:w="2268" w:type="dxa"/>
            <w:tcBorders>
              <w:top w:val="single" w:sz="4" w:space="0" w:color="auto"/>
              <w:left w:val="single" w:sz="4" w:space="0" w:color="auto"/>
              <w:bottom w:val="single" w:sz="4" w:space="0" w:color="auto"/>
              <w:right w:val="single" w:sz="4" w:space="0" w:color="auto"/>
            </w:tcBorders>
            <w:shd w:val="clear" w:color="auto" w:fill="EBE7E0"/>
            <w:hideMark/>
          </w:tcPr>
          <w:p w14:paraId="29035E1F" w14:textId="77777777" w:rsidR="00827AEA" w:rsidRPr="00057C90" w:rsidRDefault="00827AEA" w:rsidP="00377A49">
            <w:pPr>
              <w:spacing w:line="276" w:lineRule="auto"/>
              <w:jc w:val="right"/>
              <w:rPr>
                <w:rFonts w:asciiTheme="minorHAnsi" w:hAnsiTheme="minorHAnsi" w:cstheme="minorHAnsi"/>
                <w:b/>
                <w:sz w:val="24"/>
                <w:szCs w:val="24"/>
                <w:lang w:eastAsia="en-US"/>
              </w:rPr>
            </w:pPr>
            <w:r w:rsidRPr="00057C90">
              <w:rPr>
                <w:rFonts w:asciiTheme="minorHAnsi" w:hAnsiTheme="minorHAnsi" w:cstheme="minorHAnsi"/>
                <w:b/>
                <w:sz w:val="24"/>
                <w:szCs w:val="24"/>
                <w:lang w:eastAsia="en-US"/>
              </w:rPr>
              <w:t>37,597</w:t>
            </w:r>
          </w:p>
        </w:tc>
      </w:tr>
    </w:tbl>
    <w:p w14:paraId="6249ADA8" w14:textId="77777777" w:rsidR="00D54823" w:rsidRDefault="00D54823" w:rsidP="00377A49">
      <w:pPr>
        <w:pStyle w:val="Heading3"/>
        <w:spacing w:before="0" w:after="0"/>
        <w:rPr>
          <w:rFonts w:asciiTheme="minorHAnsi" w:hAnsiTheme="minorHAnsi" w:cstheme="minorHAnsi"/>
        </w:rPr>
      </w:pPr>
      <w:r>
        <w:rPr>
          <w:rFonts w:asciiTheme="minorHAnsi" w:hAnsiTheme="minorHAnsi" w:cstheme="minorHAnsi"/>
          <w:b w:val="0"/>
          <w:bCs w:val="0"/>
          <w:noProof/>
        </w:rPr>
        <w:drawing>
          <wp:inline distT="0" distB="0" distL="0" distR="0" wp14:anchorId="0DFC30C4" wp14:editId="58714952">
            <wp:extent cx="1789043" cy="596511"/>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9748" cy="600080"/>
                    </a:xfrm>
                    <a:prstGeom prst="rect">
                      <a:avLst/>
                    </a:prstGeom>
                    <a:noFill/>
                    <a:ln>
                      <a:noFill/>
                    </a:ln>
                  </pic:spPr>
                </pic:pic>
              </a:graphicData>
            </a:graphic>
          </wp:inline>
        </w:drawing>
      </w:r>
    </w:p>
    <w:p w14:paraId="73007F3A" w14:textId="432E4CEB" w:rsidR="000118B6" w:rsidRPr="00057C90" w:rsidRDefault="000118B6" w:rsidP="00377A49">
      <w:pPr>
        <w:pStyle w:val="Heading3"/>
        <w:spacing w:before="0" w:after="0"/>
        <w:rPr>
          <w:rFonts w:asciiTheme="minorHAnsi" w:hAnsiTheme="minorHAnsi" w:cstheme="minorHAnsi"/>
        </w:rPr>
      </w:pPr>
      <w:r w:rsidRPr="00057C90">
        <w:rPr>
          <w:rFonts w:asciiTheme="minorHAnsi" w:hAnsiTheme="minorHAnsi" w:cstheme="minorHAnsi"/>
        </w:rPr>
        <w:t>Denele Crozier, AM</w:t>
      </w:r>
    </w:p>
    <w:p w14:paraId="7866820B" w14:textId="1B2B5707" w:rsidR="00C07965" w:rsidRPr="00704895" w:rsidRDefault="000118B6" w:rsidP="00704895">
      <w:pPr>
        <w:pStyle w:val="bodytext2020"/>
        <w:spacing w:after="0"/>
        <w:rPr>
          <w:rFonts w:asciiTheme="minorHAnsi" w:hAnsiTheme="minorHAnsi" w:cstheme="minorHAnsi"/>
        </w:rPr>
      </w:pPr>
      <w:r w:rsidRPr="00057C90">
        <w:rPr>
          <w:rFonts w:asciiTheme="minorHAnsi" w:hAnsiTheme="minorHAnsi" w:cstheme="minorHAnsi"/>
        </w:rPr>
        <w:t>Treasurer</w:t>
      </w:r>
    </w:p>
    <w:p w14:paraId="0F25ED42" w14:textId="5B6834A5" w:rsidR="00F72E23" w:rsidRPr="00845311" w:rsidRDefault="00C07965" w:rsidP="00377A49">
      <w:pPr>
        <w:pStyle w:val="Heading1"/>
        <w:spacing w:before="0" w:after="0" w:line="276" w:lineRule="auto"/>
        <w:rPr>
          <w:rFonts w:cstheme="minorHAnsi"/>
        </w:rPr>
      </w:pPr>
      <w:r w:rsidRPr="00845311">
        <w:rPr>
          <w:rFonts w:cstheme="minorHAnsi"/>
          <w:b w:val="0"/>
          <w:noProof/>
          <w:sz w:val="24"/>
          <w:lang w:bidi="ar-SA"/>
        </w:rPr>
        <w:lastRenderedPageBreak/>
        <mc:AlternateContent>
          <mc:Choice Requires="wps">
            <w:drawing>
              <wp:anchor distT="0" distB="0" distL="114300" distR="114300" simplePos="0" relativeHeight="251655168" behindDoc="1" locked="0" layoutInCell="1" allowOverlap="1" wp14:anchorId="41F16DDD" wp14:editId="14125BF8">
                <wp:simplePos x="0" y="0"/>
                <wp:positionH relativeFrom="column">
                  <wp:posOffset>-1544955</wp:posOffset>
                </wp:positionH>
                <wp:positionV relativeFrom="paragraph">
                  <wp:posOffset>-1558290</wp:posOffset>
                </wp:positionV>
                <wp:extent cx="9785350" cy="11239500"/>
                <wp:effectExtent l="0" t="0" r="25400" b="19050"/>
                <wp:wrapNone/>
                <wp:docPr id="5" name="Rectangle 5"/>
                <wp:cNvGraphicFramePr/>
                <a:graphic xmlns:a="http://schemas.openxmlformats.org/drawingml/2006/main">
                  <a:graphicData uri="http://schemas.microsoft.com/office/word/2010/wordprocessingShape">
                    <wps:wsp>
                      <wps:cNvSpPr/>
                      <wps:spPr>
                        <a:xfrm>
                          <a:off x="0" y="0"/>
                          <a:ext cx="9785350" cy="11239500"/>
                        </a:xfrm>
                        <a:prstGeom prst="rect">
                          <a:avLst/>
                        </a:prstGeom>
                        <a:solidFill>
                          <a:srgbClr val="EBE7E0"/>
                        </a:solidFill>
                        <a:ln>
                          <a:solidFill>
                            <a:srgbClr val="EBE7E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5" style="position:absolute;margin-left:-121.65pt;margin-top:-122.7pt;width:770.5pt;height: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be7e0" strokecolor="#ebe7e0" strokeweight="2pt" w14:anchorId="18C4A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"/>
            </w:pict>
          </mc:Fallback>
        </mc:AlternateContent>
      </w:r>
      <w:r w:rsidR="00F72E23" w:rsidRPr="00845311">
        <w:rPr>
          <w:rFonts w:cstheme="minorHAnsi"/>
        </w:rPr>
        <w:t xml:space="preserve">Join </w:t>
      </w:r>
    </w:p>
    <w:p w14:paraId="74A305F6" w14:textId="7F733B64" w:rsidR="00FC47BF" w:rsidRDefault="00C07965" w:rsidP="00377A49">
      <w:pPr>
        <w:pStyle w:val="BodyText"/>
        <w:spacing w:after="120" w:line="276" w:lineRule="auto"/>
        <w:rPr>
          <w:rFonts w:asciiTheme="minorHAnsi" w:hAnsiTheme="minorHAnsi" w:cstheme="minorHAnsi"/>
          <w:noProof/>
          <w:color w:val="6F1A82"/>
        </w:rPr>
      </w:pPr>
      <w:r>
        <w:rPr>
          <w:rFonts w:asciiTheme="minorHAnsi" w:hAnsiTheme="minorHAnsi" w:cstheme="minorHAnsi"/>
          <w:noProof/>
          <w:color w:val="6F1A82"/>
        </w:rPr>
        <w:t xml:space="preserve">Online: </w:t>
      </w:r>
      <w:r w:rsidR="00057C90" w:rsidRPr="00464303">
        <w:rPr>
          <w:rFonts w:asciiTheme="minorHAnsi" w:hAnsiTheme="minorHAnsi" w:cstheme="minorHAnsi"/>
          <w:noProof/>
          <w:color w:val="6F1A82"/>
        </w:rPr>
        <w:t>australianwomenshealth.org/join-us/</w:t>
      </w:r>
    </w:p>
    <w:p w14:paraId="12E91CF8" w14:textId="77777777" w:rsidR="00377A49" w:rsidRPr="00845311" w:rsidRDefault="00377A49" w:rsidP="00377A49">
      <w:pPr>
        <w:pStyle w:val="BodyText"/>
        <w:spacing w:after="120" w:line="276" w:lineRule="auto"/>
        <w:rPr>
          <w:rFonts w:asciiTheme="minorHAnsi" w:hAnsiTheme="minorHAnsi" w:cstheme="minorHAnsi"/>
          <w:noProof/>
          <w:color w:val="6F1A82"/>
        </w:rPr>
      </w:pPr>
    </w:p>
    <w:p w14:paraId="796D8FD6" w14:textId="0BD1C796" w:rsidR="00F72E23" w:rsidRPr="00845311" w:rsidRDefault="00F72E23" w:rsidP="00377A49">
      <w:pPr>
        <w:pStyle w:val="Heading1"/>
        <w:spacing w:before="0" w:after="120" w:line="276" w:lineRule="auto"/>
        <w:rPr>
          <w:rFonts w:cstheme="minorHAnsi"/>
          <w:noProof/>
        </w:rPr>
      </w:pPr>
      <w:r w:rsidRPr="00845311">
        <w:rPr>
          <w:rFonts w:cstheme="minorHAnsi"/>
          <w:noProof/>
        </w:rPr>
        <w:t>Connect</w:t>
      </w:r>
    </w:p>
    <w:p w14:paraId="756B220B" w14:textId="450C8E88" w:rsidR="00FC47BF" w:rsidRPr="00845311" w:rsidRDefault="00F72E23" w:rsidP="00377A49">
      <w:pPr>
        <w:pStyle w:val="BodyText"/>
        <w:spacing w:after="120" w:line="276" w:lineRule="auto"/>
        <w:rPr>
          <w:rFonts w:asciiTheme="minorHAnsi" w:hAnsiTheme="minorHAnsi" w:cstheme="minorHAnsi"/>
          <w:color w:val="6F1A82"/>
        </w:rPr>
      </w:pPr>
      <w:r w:rsidRPr="00845311">
        <w:rPr>
          <w:rFonts w:asciiTheme="minorHAnsi" w:hAnsiTheme="minorHAnsi" w:cstheme="minorHAnsi"/>
          <w:noProof/>
          <w:color w:val="6F1A82"/>
        </w:rPr>
        <w:t>Web</w:t>
      </w:r>
      <w:r w:rsidR="00C07965">
        <w:rPr>
          <w:rFonts w:asciiTheme="minorHAnsi" w:hAnsiTheme="minorHAnsi" w:cstheme="minorHAnsi"/>
          <w:noProof/>
          <w:color w:val="6F1A82"/>
        </w:rPr>
        <w:t xml:space="preserve">: </w:t>
      </w:r>
      <w:r w:rsidR="00057C90" w:rsidRPr="00464303">
        <w:rPr>
          <w:rFonts w:asciiTheme="minorHAnsi" w:hAnsiTheme="minorHAnsi" w:cstheme="minorHAnsi"/>
          <w:noProof/>
          <w:color w:val="6F1A82"/>
        </w:rPr>
        <w:t>AustralianWomensHealth.org</w:t>
      </w:r>
    </w:p>
    <w:p w14:paraId="04E40CAB" w14:textId="538ADBD4" w:rsidR="00FC47BF" w:rsidRPr="00845311" w:rsidRDefault="00F72E23" w:rsidP="00377A49">
      <w:pPr>
        <w:pStyle w:val="BodyText"/>
        <w:spacing w:after="120" w:line="276" w:lineRule="auto"/>
        <w:rPr>
          <w:rFonts w:asciiTheme="minorHAnsi" w:hAnsiTheme="minorHAnsi" w:cstheme="minorHAnsi"/>
          <w:noProof/>
          <w:color w:val="6F1A82"/>
        </w:rPr>
      </w:pPr>
      <w:r w:rsidRPr="00845311">
        <w:rPr>
          <w:rFonts w:asciiTheme="minorHAnsi" w:hAnsiTheme="minorHAnsi" w:cstheme="minorHAnsi"/>
          <w:noProof/>
          <w:color w:val="6F1A82"/>
        </w:rPr>
        <w:t>LinkedIn</w:t>
      </w:r>
      <w:r w:rsidR="00C07965">
        <w:rPr>
          <w:rFonts w:asciiTheme="minorHAnsi" w:hAnsiTheme="minorHAnsi" w:cstheme="minorHAnsi"/>
          <w:noProof/>
          <w:color w:val="6F1A82"/>
        </w:rPr>
        <w:t xml:space="preserve">: </w:t>
      </w:r>
      <w:r w:rsidR="00057C90" w:rsidRPr="00464303">
        <w:rPr>
          <w:rFonts w:asciiTheme="minorHAnsi" w:hAnsiTheme="minorHAnsi" w:cstheme="minorHAnsi"/>
          <w:noProof/>
          <w:color w:val="6F1A82"/>
        </w:rPr>
        <w:t>linkedin.com/company/australianwomenshealth</w:t>
      </w:r>
    </w:p>
    <w:p w14:paraId="5B98F52F" w14:textId="199A8719" w:rsidR="00FC47BF" w:rsidRPr="00845311" w:rsidRDefault="00F72E23" w:rsidP="00377A49">
      <w:pPr>
        <w:pStyle w:val="BodyText"/>
        <w:spacing w:after="120" w:line="276" w:lineRule="auto"/>
        <w:rPr>
          <w:rFonts w:asciiTheme="minorHAnsi" w:hAnsiTheme="minorHAnsi" w:cstheme="minorHAnsi"/>
          <w:noProof/>
          <w:color w:val="6F1A82"/>
        </w:rPr>
      </w:pPr>
      <w:r w:rsidRPr="00845311">
        <w:rPr>
          <w:rFonts w:asciiTheme="minorHAnsi" w:hAnsiTheme="minorHAnsi" w:cstheme="minorHAnsi"/>
          <w:noProof/>
          <w:color w:val="6F1A82"/>
        </w:rPr>
        <w:t>Facebook</w:t>
      </w:r>
      <w:r w:rsidR="00C07965">
        <w:rPr>
          <w:rFonts w:asciiTheme="minorHAnsi" w:hAnsiTheme="minorHAnsi" w:cstheme="minorHAnsi"/>
          <w:noProof/>
          <w:color w:val="6F1A82"/>
        </w:rPr>
        <w:t xml:space="preserve">: </w:t>
      </w:r>
      <w:r w:rsidR="00845311" w:rsidRPr="00464303">
        <w:rPr>
          <w:rStyle w:val="Hyperlink"/>
          <w:rFonts w:asciiTheme="minorHAnsi" w:hAnsiTheme="minorHAnsi" w:cstheme="minorHAnsi"/>
          <w:noProof/>
          <w:color w:val="6F1A82"/>
          <w:u w:val="none"/>
        </w:rPr>
        <w:t>facebook.com/AustralianWomensHealth</w:t>
      </w:r>
      <w:r w:rsidR="00FC47BF" w:rsidRPr="00845311">
        <w:rPr>
          <w:rFonts w:asciiTheme="minorHAnsi" w:hAnsiTheme="minorHAnsi" w:cstheme="minorHAnsi"/>
          <w:color w:val="6F1A82"/>
        </w:rPr>
        <w:t xml:space="preserve"> </w:t>
      </w:r>
    </w:p>
    <w:p w14:paraId="2EECA309" w14:textId="75AA22BF" w:rsidR="00F72E23" w:rsidRPr="00845311" w:rsidRDefault="00F72E23" w:rsidP="00377A49">
      <w:pPr>
        <w:pStyle w:val="BodyText"/>
        <w:spacing w:after="120" w:line="276" w:lineRule="auto"/>
        <w:rPr>
          <w:rFonts w:asciiTheme="minorHAnsi" w:hAnsiTheme="minorHAnsi" w:cstheme="minorHAnsi"/>
          <w:noProof/>
          <w:color w:val="6F1A82"/>
        </w:rPr>
      </w:pPr>
      <w:r w:rsidRPr="00845311">
        <w:rPr>
          <w:rFonts w:asciiTheme="minorHAnsi" w:hAnsiTheme="minorHAnsi" w:cstheme="minorHAnsi"/>
          <w:noProof/>
          <w:color w:val="6F1A82"/>
        </w:rPr>
        <w:t>Instagram</w:t>
      </w:r>
      <w:r w:rsidR="00C07965">
        <w:rPr>
          <w:rFonts w:asciiTheme="minorHAnsi" w:hAnsiTheme="minorHAnsi" w:cstheme="minorHAnsi"/>
          <w:noProof/>
          <w:color w:val="6F1A82"/>
        </w:rPr>
        <w:t>:</w:t>
      </w:r>
      <w:r w:rsidR="00FC47BF" w:rsidRPr="00845311">
        <w:rPr>
          <w:rFonts w:asciiTheme="minorHAnsi" w:hAnsiTheme="minorHAnsi" w:cstheme="minorHAnsi"/>
          <w:noProof/>
          <w:color w:val="6F1A82"/>
        </w:rPr>
        <w:t xml:space="preserve"> </w:t>
      </w:r>
      <w:r w:rsidR="002D7ACE" w:rsidRPr="00464303">
        <w:rPr>
          <w:rStyle w:val="Hyperlink"/>
          <w:color w:val="6F1A82"/>
          <w:u w:val="none"/>
        </w:rPr>
        <w:t>@AustralianWomensHealth</w:t>
      </w:r>
    </w:p>
    <w:p w14:paraId="13CB7B38" w14:textId="5472E7B1" w:rsidR="00F72E23" w:rsidRPr="00845311" w:rsidRDefault="00F72E23" w:rsidP="00377A49">
      <w:pPr>
        <w:pStyle w:val="BodyText"/>
        <w:spacing w:after="120" w:line="276" w:lineRule="auto"/>
        <w:rPr>
          <w:rFonts w:asciiTheme="minorHAnsi" w:hAnsiTheme="minorHAnsi" w:cstheme="minorHAnsi"/>
          <w:noProof/>
          <w:color w:val="6F1A82"/>
        </w:rPr>
      </w:pPr>
    </w:p>
    <w:p w14:paraId="65CEC12C" w14:textId="08B5BF04" w:rsidR="00F72E23" w:rsidRPr="00845311" w:rsidRDefault="00F72E23" w:rsidP="00377A49">
      <w:pPr>
        <w:pStyle w:val="Heading1"/>
        <w:spacing w:before="0" w:after="120" w:line="276" w:lineRule="auto"/>
        <w:rPr>
          <w:rFonts w:cstheme="minorHAnsi"/>
        </w:rPr>
      </w:pPr>
      <w:r w:rsidRPr="00845311">
        <w:rPr>
          <w:rFonts w:cstheme="minorHAnsi"/>
        </w:rPr>
        <w:t>Mail</w:t>
      </w:r>
    </w:p>
    <w:p w14:paraId="0F88C0E3" w14:textId="5E1F489C" w:rsidR="00C76A3D" w:rsidRPr="00845311" w:rsidRDefault="00C07965" w:rsidP="00377A49">
      <w:pPr>
        <w:pStyle w:val="BodyText"/>
        <w:spacing w:after="120" w:line="276" w:lineRule="auto"/>
        <w:rPr>
          <w:rFonts w:asciiTheme="minorHAnsi" w:hAnsiTheme="minorHAnsi" w:cstheme="minorHAnsi"/>
          <w:noProof/>
          <w:color w:val="6F1A82"/>
        </w:rPr>
      </w:pPr>
      <w:r>
        <w:rPr>
          <w:rFonts w:asciiTheme="minorHAnsi" w:hAnsiTheme="minorHAnsi" w:cstheme="minorHAnsi"/>
          <w:noProof/>
          <w:color w:val="6F1A82"/>
        </w:rPr>
        <w:t xml:space="preserve">Email: </w:t>
      </w:r>
      <w:r w:rsidR="00290B94" w:rsidRPr="00464303">
        <w:rPr>
          <w:rStyle w:val="Hyperlink"/>
          <w:rFonts w:asciiTheme="minorHAnsi" w:hAnsiTheme="minorHAnsi" w:cstheme="minorHAnsi"/>
          <w:noProof/>
          <w:color w:val="6F1A82"/>
          <w:u w:val="none"/>
        </w:rPr>
        <w:t>info@australianwomenshealth.org</w:t>
      </w:r>
    </w:p>
    <w:p w14:paraId="6E8267FC" w14:textId="0E75D319" w:rsidR="00F72E23" w:rsidRPr="00845311" w:rsidRDefault="00C07965" w:rsidP="00377A49">
      <w:pPr>
        <w:pStyle w:val="BodyText"/>
        <w:spacing w:after="120" w:line="276" w:lineRule="auto"/>
        <w:rPr>
          <w:rFonts w:asciiTheme="minorHAnsi" w:hAnsiTheme="minorHAnsi" w:cstheme="minorHAnsi"/>
          <w:color w:val="6F1A82"/>
        </w:rPr>
      </w:pPr>
      <w:r>
        <w:rPr>
          <w:rFonts w:asciiTheme="minorHAnsi" w:hAnsiTheme="minorHAnsi" w:cstheme="minorHAnsi"/>
          <w:color w:val="6F1A82"/>
        </w:rPr>
        <w:t xml:space="preserve">Post: </w:t>
      </w:r>
      <w:r w:rsidR="00F72E23" w:rsidRPr="00845311">
        <w:rPr>
          <w:rFonts w:asciiTheme="minorHAnsi" w:hAnsiTheme="minorHAnsi" w:cstheme="minorHAnsi"/>
          <w:color w:val="6F1A82"/>
        </w:rPr>
        <w:t>PO Box 341, Leichhardt, NSW, 2040</w:t>
      </w:r>
    </w:p>
    <w:p w14:paraId="516D5CCC" w14:textId="7BA4B074" w:rsidR="00FC47BF" w:rsidRPr="00845311" w:rsidRDefault="00FC47BF" w:rsidP="00377A49">
      <w:pPr>
        <w:pStyle w:val="BodyText"/>
        <w:spacing w:after="120" w:line="276" w:lineRule="auto"/>
        <w:rPr>
          <w:rFonts w:asciiTheme="minorHAnsi" w:hAnsiTheme="minorHAnsi" w:cstheme="minorHAnsi"/>
          <w:color w:val="6F1A82"/>
        </w:rPr>
      </w:pPr>
    </w:p>
    <w:p w14:paraId="55D40ECD" w14:textId="1673E766" w:rsidR="00FC47BF" w:rsidRPr="00845311" w:rsidRDefault="009A0BAC" w:rsidP="00377A49">
      <w:pPr>
        <w:pStyle w:val="Heading1"/>
        <w:spacing w:before="0" w:after="120" w:line="276" w:lineRule="auto"/>
        <w:rPr>
          <w:rFonts w:cstheme="minorHAnsi"/>
        </w:rPr>
      </w:pPr>
      <w:r>
        <w:rPr>
          <w:rFonts w:cstheme="minorHAnsi"/>
        </w:rPr>
        <w:t>Donate</w:t>
      </w:r>
      <w:r w:rsidR="00E866C2" w:rsidRPr="00845311">
        <w:rPr>
          <w:rFonts w:cstheme="minorHAnsi"/>
        </w:rPr>
        <w:tab/>
      </w:r>
    </w:p>
    <w:p w14:paraId="74C5E32E" w14:textId="0F15C7D5" w:rsidR="00C76A3D" w:rsidRPr="00845311" w:rsidRDefault="00C07965" w:rsidP="00377A49">
      <w:pPr>
        <w:pStyle w:val="BodyText"/>
        <w:spacing w:after="120" w:line="276" w:lineRule="auto"/>
        <w:rPr>
          <w:rFonts w:asciiTheme="minorHAnsi" w:hAnsiTheme="minorHAnsi" w:cstheme="minorHAnsi"/>
          <w:noProof/>
          <w:color w:val="6F1A82"/>
        </w:rPr>
      </w:pPr>
      <w:r>
        <w:rPr>
          <w:rFonts w:asciiTheme="minorHAnsi" w:hAnsiTheme="minorHAnsi" w:cstheme="minorHAnsi"/>
          <w:noProof/>
          <w:color w:val="6F1A82"/>
        </w:rPr>
        <w:t xml:space="preserve">Online: </w:t>
      </w:r>
      <w:r w:rsidR="00845311" w:rsidRPr="00464303">
        <w:rPr>
          <w:rStyle w:val="Hyperlink"/>
          <w:rFonts w:asciiTheme="minorHAnsi" w:hAnsiTheme="minorHAnsi" w:cstheme="minorHAnsi"/>
          <w:noProof/>
          <w:color w:val="6F1A82"/>
          <w:u w:val="none"/>
        </w:rPr>
        <w:t>australianwomenshealth.org/donate/</w:t>
      </w:r>
    </w:p>
    <w:p w14:paraId="41631D96" w14:textId="6DCBF56B" w:rsidR="00845311" w:rsidRDefault="00845311" w:rsidP="00FC47BF">
      <w:pPr>
        <w:pStyle w:val="BodyText"/>
        <w:rPr>
          <w:rFonts w:asciiTheme="minorHAnsi" w:hAnsiTheme="minorHAnsi" w:cstheme="minorHAnsi"/>
          <w:noProof/>
          <w:color w:val="6F1A82"/>
        </w:rPr>
      </w:pPr>
    </w:p>
    <w:p w14:paraId="4492EE93" w14:textId="77777777" w:rsidR="00A24B10" w:rsidRPr="00845311" w:rsidRDefault="00A24B10" w:rsidP="00FC47BF">
      <w:pPr>
        <w:pStyle w:val="BodyText"/>
        <w:rPr>
          <w:rFonts w:asciiTheme="minorHAnsi" w:hAnsiTheme="minorHAnsi" w:cstheme="minorHAnsi"/>
          <w:color w:val="6F1A82"/>
        </w:rPr>
      </w:pPr>
    </w:p>
    <w:p w14:paraId="1351856C" w14:textId="389160EC" w:rsidR="004E20DF" w:rsidRPr="00845311" w:rsidRDefault="004E20DF" w:rsidP="00FC47BF">
      <w:pPr>
        <w:pStyle w:val="BodyText"/>
        <w:rPr>
          <w:rFonts w:asciiTheme="minorHAnsi" w:hAnsiTheme="minorHAnsi" w:cstheme="minorHAnsi"/>
          <w:color w:val="6F1A82"/>
        </w:rPr>
      </w:pPr>
    </w:p>
    <w:p w14:paraId="48E9B160" w14:textId="1A1C0247" w:rsidR="00C07965" w:rsidRDefault="00C07965" w:rsidP="00FC47BF">
      <w:pPr>
        <w:pStyle w:val="BodyText"/>
        <w:rPr>
          <w:rFonts w:asciiTheme="minorHAnsi" w:hAnsiTheme="minorHAnsi" w:cstheme="minorHAnsi"/>
          <w:color w:val="6F1A82"/>
        </w:rPr>
      </w:pPr>
    </w:p>
    <w:p w14:paraId="57DB6398" w14:textId="4E1876FE" w:rsidR="00C07965" w:rsidRDefault="00C07965" w:rsidP="00FC47BF">
      <w:pPr>
        <w:pStyle w:val="BodyText"/>
        <w:rPr>
          <w:rFonts w:asciiTheme="minorHAnsi" w:hAnsiTheme="minorHAnsi" w:cstheme="minorHAnsi"/>
          <w:color w:val="6F1A82"/>
        </w:rPr>
      </w:pPr>
    </w:p>
    <w:p w14:paraId="15B655A7" w14:textId="4A0206D1" w:rsidR="00C07965" w:rsidRDefault="00C07965" w:rsidP="00FC47BF">
      <w:pPr>
        <w:pStyle w:val="BodyText"/>
        <w:rPr>
          <w:rFonts w:asciiTheme="minorHAnsi" w:hAnsiTheme="minorHAnsi" w:cstheme="minorHAnsi"/>
          <w:color w:val="6F1A82"/>
        </w:rPr>
      </w:pPr>
    </w:p>
    <w:p w14:paraId="26A59C99" w14:textId="791BB834" w:rsidR="00C07965" w:rsidRDefault="00C07965" w:rsidP="00FC47BF">
      <w:pPr>
        <w:pStyle w:val="BodyText"/>
        <w:rPr>
          <w:rFonts w:asciiTheme="minorHAnsi" w:hAnsiTheme="minorHAnsi" w:cstheme="minorHAnsi"/>
          <w:color w:val="6F1A82"/>
        </w:rPr>
      </w:pPr>
    </w:p>
    <w:p w14:paraId="41A9C3A8" w14:textId="75A455F1" w:rsidR="00C07965" w:rsidRDefault="00C07965" w:rsidP="00FC47BF">
      <w:pPr>
        <w:pStyle w:val="BodyText"/>
        <w:rPr>
          <w:rFonts w:asciiTheme="minorHAnsi" w:hAnsiTheme="minorHAnsi" w:cstheme="minorHAnsi"/>
          <w:color w:val="6F1A82"/>
        </w:rPr>
      </w:pPr>
    </w:p>
    <w:p w14:paraId="7AF01F07" w14:textId="0488CCD2" w:rsidR="00C07965" w:rsidRDefault="00C07965" w:rsidP="00FC47BF">
      <w:pPr>
        <w:pStyle w:val="BodyText"/>
        <w:rPr>
          <w:rFonts w:asciiTheme="minorHAnsi" w:hAnsiTheme="minorHAnsi" w:cstheme="minorHAnsi"/>
          <w:color w:val="6F1A82"/>
        </w:rPr>
      </w:pPr>
    </w:p>
    <w:p w14:paraId="73B66149" w14:textId="13B158B0" w:rsidR="00C07965" w:rsidRDefault="00C07965" w:rsidP="00FC47BF">
      <w:pPr>
        <w:pStyle w:val="BodyText"/>
        <w:rPr>
          <w:rFonts w:asciiTheme="minorHAnsi" w:hAnsiTheme="minorHAnsi" w:cstheme="minorHAnsi"/>
          <w:color w:val="6F1A82"/>
        </w:rPr>
      </w:pPr>
    </w:p>
    <w:p w14:paraId="5E2D50AE" w14:textId="3F1EB6BD" w:rsidR="00C07965" w:rsidRDefault="00C07965" w:rsidP="00FC47BF">
      <w:pPr>
        <w:pStyle w:val="BodyText"/>
        <w:rPr>
          <w:rFonts w:asciiTheme="minorHAnsi" w:hAnsiTheme="minorHAnsi" w:cstheme="minorHAnsi"/>
          <w:color w:val="6F1A82"/>
        </w:rPr>
      </w:pPr>
      <w:r w:rsidRPr="00845311">
        <w:rPr>
          <w:rFonts w:asciiTheme="minorHAnsi" w:hAnsiTheme="minorHAnsi" w:cstheme="minorHAnsi"/>
          <w:noProof/>
          <w:color w:val="6F1A82"/>
          <w:lang w:bidi="ar-SA"/>
        </w:rPr>
        <w:drawing>
          <wp:anchor distT="0" distB="0" distL="114300" distR="114300" simplePos="0" relativeHeight="251662336" behindDoc="0" locked="0" layoutInCell="1" allowOverlap="1" wp14:anchorId="638EC4F0" wp14:editId="67702DC7">
            <wp:simplePos x="0" y="0"/>
            <wp:positionH relativeFrom="margin">
              <wp:posOffset>4476529</wp:posOffset>
            </wp:positionH>
            <wp:positionV relativeFrom="paragraph">
              <wp:posOffset>193040</wp:posOffset>
            </wp:positionV>
            <wp:extent cx="1223286" cy="1172016"/>
            <wp:effectExtent l="0" t="0" r="0" b="9525"/>
            <wp:wrapNone/>
            <wp:docPr id="13" name="Picture 13" descr="ACNC Registered Charity logo, which certifies AWHN as a charity registered with the ACNC. The logo includes the URL: acnc.gov.au/charityregi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CNC Registered Charity logo, which certifies AWHN as a charity registered with the ACNC. The logo includes the URL: acnc.gov.au/charityregister "/>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5019" r="34837"/>
                    <a:stretch/>
                  </pic:blipFill>
                  <pic:spPr bwMode="auto">
                    <a:xfrm>
                      <a:off x="0" y="0"/>
                      <a:ext cx="1223286" cy="11720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7C90">
        <w:rPr>
          <w:rFonts w:asciiTheme="minorHAnsi" w:hAnsiTheme="minorHAnsi" w:cstheme="minorHAnsi"/>
          <w:noProof/>
        </w:rPr>
        <w:drawing>
          <wp:anchor distT="0" distB="0" distL="114300" distR="114300" simplePos="0" relativeHeight="251692032" behindDoc="0" locked="0" layoutInCell="1" allowOverlap="1" wp14:anchorId="46A24C76" wp14:editId="71DCE07A">
            <wp:simplePos x="0" y="0"/>
            <wp:positionH relativeFrom="margin">
              <wp:align>left</wp:align>
            </wp:positionH>
            <wp:positionV relativeFrom="paragraph">
              <wp:posOffset>108199</wp:posOffset>
            </wp:positionV>
            <wp:extent cx="2432685" cy="682625"/>
            <wp:effectExtent l="0" t="0" r="5715"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2685" cy="68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99A423" w14:textId="77777777" w:rsidR="00C07965" w:rsidRDefault="00C07965" w:rsidP="00FC47BF">
      <w:pPr>
        <w:pStyle w:val="BodyText"/>
        <w:rPr>
          <w:rFonts w:asciiTheme="minorHAnsi" w:hAnsiTheme="minorHAnsi" w:cstheme="minorHAnsi"/>
          <w:color w:val="6F1A82"/>
        </w:rPr>
      </w:pPr>
    </w:p>
    <w:p w14:paraId="7F1F4588" w14:textId="77777777" w:rsidR="00C07965" w:rsidRDefault="00C07965" w:rsidP="00FC47BF">
      <w:pPr>
        <w:pStyle w:val="BodyText"/>
        <w:rPr>
          <w:rFonts w:asciiTheme="minorHAnsi" w:hAnsiTheme="minorHAnsi" w:cstheme="minorHAnsi"/>
          <w:color w:val="6F1A82"/>
        </w:rPr>
      </w:pPr>
    </w:p>
    <w:p w14:paraId="4D2B2558" w14:textId="77777777" w:rsidR="00C07965" w:rsidRDefault="00C07965" w:rsidP="00FC47BF">
      <w:pPr>
        <w:pStyle w:val="BodyText"/>
        <w:rPr>
          <w:rFonts w:asciiTheme="minorHAnsi" w:hAnsiTheme="minorHAnsi" w:cstheme="minorHAnsi"/>
          <w:color w:val="6F1A82"/>
        </w:rPr>
      </w:pPr>
    </w:p>
    <w:p w14:paraId="15401E28" w14:textId="6DBB8005" w:rsidR="003C368B" w:rsidRPr="00845311" w:rsidRDefault="00F72E23" w:rsidP="00FC47BF">
      <w:pPr>
        <w:pStyle w:val="BodyText"/>
        <w:rPr>
          <w:rFonts w:asciiTheme="minorHAnsi" w:hAnsiTheme="minorHAnsi" w:cstheme="minorHAnsi"/>
          <w:color w:val="6F1A82"/>
        </w:rPr>
      </w:pPr>
      <w:r w:rsidRPr="00845311">
        <w:rPr>
          <w:rFonts w:asciiTheme="minorHAnsi" w:hAnsiTheme="minorHAnsi" w:cstheme="minorHAnsi"/>
          <w:color w:val="6F1A82"/>
        </w:rPr>
        <w:t>Reg. No. A</w:t>
      </w:r>
      <w:proofErr w:type="gramStart"/>
      <w:r w:rsidRPr="00845311">
        <w:rPr>
          <w:rFonts w:asciiTheme="minorHAnsi" w:hAnsiTheme="minorHAnsi" w:cstheme="minorHAnsi"/>
          <w:color w:val="6F1A82"/>
        </w:rPr>
        <w:t>023</w:t>
      </w:r>
      <w:r w:rsidR="00FC47BF" w:rsidRPr="00845311">
        <w:rPr>
          <w:rFonts w:asciiTheme="minorHAnsi" w:hAnsiTheme="minorHAnsi" w:cstheme="minorHAnsi"/>
          <w:color w:val="6F1A82"/>
        </w:rPr>
        <w:t xml:space="preserve">  </w:t>
      </w:r>
      <w:r w:rsidRPr="00845311">
        <w:rPr>
          <w:rFonts w:asciiTheme="minorHAnsi" w:hAnsiTheme="minorHAnsi" w:cstheme="minorHAnsi"/>
          <w:color w:val="6F1A82"/>
        </w:rPr>
        <w:t>83</w:t>
      </w:r>
      <w:proofErr w:type="gramEnd"/>
      <w:r w:rsidRPr="00845311">
        <w:rPr>
          <w:rFonts w:asciiTheme="minorHAnsi" w:hAnsiTheme="minorHAnsi" w:cstheme="minorHAnsi"/>
          <w:color w:val="6F1A82"/>
        </w:rPr>
        <w:t xml:space="preserve"> ABN 84 238 300 000</w:t>
      </w:r>
    </w:p>
    <w:sectPr w:rsidR="003C368B" w:rsidRPr="00845311" w:rsidSect="004E20DF">
      <w:pgSz w:w="11906" w:h="16838"/>
      <w:pgMar w:top="1440" w:right="1440" w:bottom="993" w:left="1440" w:header="708" w:footer="2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B9F8A" w14:textId="77777777" w:rsidR="00A50FF8" w:rsidRDefault="00A50FF8">
      <w:r>
        <w:separator/>
      </w:r>
    </w:p>
  </w:endnote>
  <w:endnote w:type="continuationSeparator" w:id="0">
    <w:p w14:paraId="5384A094" w14:textId="77777777" w:rsidR="00A50FF8" w:rsidRDefault="00A50F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Caslon Pro Bold">
    <w:charset w:val="00"/>
    <w:family w:val="roman"/>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Garamond,Bold">
    <w:altName w:val="Garamond"/>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rPr>
      <w:id w:val="1042564044"/>
      <w:docPartObj>
        <w:docPartGallery w:val="Page Numbers (Bottom of Page)"/>
        <w:docPartUnique/>
      </w:docPartObj>
    </w:sdtPr>
    <w:sdtEndPr>
      <w:rPr>
        <w:noProof/>
      </w:rPr>
    </w:sdtEndPr>
    <w:sdtContent>
      <w:p w14:paraId="75D40EA5" w14:textId="3BC61375" w:rsidR="00312871" w:rsidRPr="00A24B10" w:rsidRDefault="001211A4" w:rsidP="00306FD8">
        <w:pPr>
          <w:pStyle w:val="BodyText"/>
          <w:rPr>
            <w:rFonts w:asciiTheme="minorHAnsi" w:hAnsiTheme="minorHAnsi" w:cstheme="minorHAnsi"/>
          </w:rPr>
        </w:pPr>
        <w:r w:rsidRPr="00A24B10">
          <w:rPr>
            <w:rFonts w:asciiTheme="minorHAnsi" w:hAnsiTheme="minorHAnsi" w:cstheme="minorHAnsi"/>
            <w:b/>
            <w:noProof/>
            <w:lang w:bidi="ar-SA"/>
          </w:rPr>
          <mc:AlternateContent>
            <mc:Choice Requires="wps">
              <w:drawing>
                <wp:anchor distT="0" distB="0" distL="114300" distR="114300" simplePos="0" relativeHeight="251666432" behindDoc="0" locked="0" layoutInCell="1" allowOverlap="1" wp14:anchorId="3BEE3221" wp14:editId="29DBB0B2">
                  <wp:simplePos x="0" y="0"/>
                  <wp:positionH relativeFrom="margin">
                    <wp:posOffset>3080689</wp:posOffset>
                  </wp:positionH>
                  <wp:positionV relativeFrom="paragraph">
                    <wp:posOffset>473738</wp:posOffset>
                  </wp:positionV>
                  <wp:extent cx="7797800" cy="222250"/>
                  <wp:effectExtent l="0" t="0" r="12700" b="25400"/>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7800" cy="222250"/>
                          </a:xfrm>
                          <a:prstGeom prst="rect">
                            <a:avLst/>
                          </a:prstGeom>
                          <a:solidFill>
                            <a:srgbClr val="6F1A82"/>
                          </a:solidFill>
                          <a:ln>
                            <a:solidFill>
                              <a:srgbClr val="6F1A8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v:rect id="Rectangle 8" style="position:absolute;margin-left:242.55pt;margin-top:37.3pt;width:614pt;height:1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quot;&quot;" o:spid="_x0000_s1026" fillcolor="#6f1a82" strokecolor="#6f1a82" strokeweight="2pt" w14:anchorId="6AD8A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">
                  <w10:wrap anchorx="margin"/>
                </v:rect>
              </w:pict>
            </mc:Fallback>
          </mc:AlternateContent>
        </w:r>
        <w:r w:rsidR="00186A90" w:rsidRPr="00A24B10">
          <w:rPr>
            <w:rFonts w:asciiTheme="minorHAnsi" w:hAnsiTheme="minorHAnsi" w:cstheme="minorHAnsi"/>
            <w:b/>
            <w:noProof/>
            <w:lang w:bidi="ar-SA"/>
          </w:rPr>
          <mc:AlternateContent>
            <mc:Choice Requires="wps">
              <w:drawing>
                <wp:anchor distT="0" distB="0" distL="114300" distR="114300" simplePos="0" relativeHeight="251664384" behindDoc="0" locked="0" layoutInCell="1" allowOverlap="1" wp14:anchorId="28D94A07" wp14:editId="6351BA2D">
                  <wp:simplePos x="0" y="0"/>
                  <wp:positionH relativeFrom="margin">
                    <wp:posOffset>-7080001</wp:posOffset>
                  </wp:positionH>
                  <wp:positionV relativeFrom="paragraph">
                    <wp:posOffset>465786</wp:posOffset>
                  </wp:positionV>
                  <wp:extent cx="7394713" cy="466808"/>
                  <wp:effectExtent l="0" t="0" r="15875" b="28575"/>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94713" cy="466808"/>
                          </a:xfrm>
                          <a:prstGeom prst="rect">
                            <a:avLst/>
                          </a:prstGeom>
                          <a:solidFill>
                            <a:srgbClr val="F4592F"/>
                          </a:solidFill>
                          <a:ln>
                            <a:solidFill>
                              <a:srgbClr val="F4592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v:rect id="Rectangle 7" style="position:absolute;margin-left:-557.5pt;margin-top:36.7pt;width:582.25pt;height:36.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quot;&quot;" o:spid="_x0000_s1026" fillcolor="#f4592f" strokecolor="#f4592f" strokeweight="2pt" w14:anchorId="55A064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">
                  <w10:wrap anchorx="margin"/>
                </v:rect>
              </w:pict>
            </mc:Fallback>
          </mc:AlternateContent>
        </w:r>
        <w:r w:rsidR="00186A90" w:rsidRPr="00A24B10">
          <w:rPr>
            <w:rFonts w:asciiTheme="minorHAnsi" w:hAnsiTheme="minorHAnsi" w:cstheme="minorHAnsi"/>
            <w:b/>
            <w:noProof/>
            <w:lang w:bidi="ar-SA"/>
          </w:rPr>
          <mc:AlternateContent>
            <mc:Choice Requires="wps">
              <w:drawing>
                <wp:anchor distT="0" distB="0" distL="114300" distR="114300" simplePos="0" relativeHeight="251661312" behindDoc="0" locked="0" layoutInCell="1" allowOverlap="1" wp14:anchorId="25ADADA5" wp14:editId="6D3AD748">
                  <wp:simplePos x="0" y="0"/>
                  <wp:positionH relativeFrom="page">
                    <wp:align>left</wp:align>
                  </wp:positionH>
                  <wp:positionV relativeFrom="paragraph">
                    <wp:posOffset>492207</wp:posOffset>
                  </wp:positionV>
                  <wp:extent cx="7899400" cy="220317"/>
                  <wp:effectExtent l="0" t="0" r="25400" b="2794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99400" cy="220317"/>
                          </a:xfrm>
                          <a:prstGeom prst="rect">
                            <a:avLst/>
                          </a:prstGeom>
                          <a:solidFill>
                            <a:srgbClr val="085042"/>
                          </a:solidFill>
                          <a:ln>
                            <a:solidFill>
                              <a:srgbClr val="08504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v:rect id="Rectangle 6" style="position:absolute;margin-left:0;margin-top:38.75pt;width:622pt;height:17.3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lt="&quot;&quot;" o:spid="_x0000_s1026" fillcolor="#085042" strokecolor="#085042" strokeweight="2pt" w14:anchorId="279D92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">
                  <w10:wrap anchorx="page"/>
                </v:rect>
              </w:pict>
            </mc:Fallback>
          </mc:AlternateContent>
        </w:r>
        <w:r w:rsidR="00845311" w:rsidRPr="00A24B10">
          <w:rPr>
            <w:rFonts w:asciiTheme="minorHAnsi" w:hAnsiTheme="minorHAnsi" w:cstheme="minorHAnsi"/>
            <w:b/>
            <w:noProof/>
            <w:lang w:bidi="ar-SA"/>
          </w:rPr>
          <mc:AlternateContent>
            <mc:Choice Requires="wps">
              <w:drawing>
                <wp:anchor distT="0" distB="0" distL="114300" distR="114300" simplePos="0" relativeHeight="251659264" behindDoc="0" locked="0" layoutInCell="1" allowOverlap="1" wp14:anchorId="4FE71FD7" wp14:editId="59642D32">
                  <wp:simplePos x="0" y="0"/>
                  <wp:positionH relativeFrom="column">
                    <wp:posOffset>-995680</wp:posOffset>
                  </wp:positionH>
                  <wp:positionV relativeFrom="paragraph">
                    <wp:posOffset>466090</wp:posOffset>
                  </wp:positionV>
                  <wp:extent cx="7899400" cy="419100"/>
                  <wp:effectExtent l="0" t="0" r="25400" b="1905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99400" cy="419100"/>
                          </a:xfrm>
                          <a:prstGeom prst="rect">
                            <a:avLst/>
                          </a:prstGeom>
                          <a:solidFill>
                            <a:srgbClr val="085042"/>
                          </a:solidFill>
                          <a:ln>
                            <a:solidFill>
                              <a:srgbClr val="08504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v:rect id="Rectangle 4" style="position:absolute;margin-left:-78.4pt;margin-top:36.7pt;width:622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085042" strokecolor="#085042" strokeweight="2pt" w14:anchorId="497D4B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"/>
              </w:pict>
            </mc:Fallback>
          </mc:AlternateContent>
        </w:r>
        <w:r w:rsidR="00E12CFC" w:rsidRPr="00A24B10">
          <w:rPr>
            <w:rFonts w:asciiTheme="minorHAnsi" w:hAnsiTheme="minorHAnsi" w:cstheme="minorHAnsi"/>
          </w:rPr>
          <w:tab/>
        </w:r>
        <w:r w:rsidR="00E12CFC" w:rsidRPr="00A24B10">
          <w:rPr>
            <w:rFonts w:asciiTheme="minorHAnsi" w:hAnsiTheme="minorHAnsi" w:cstheme="minorHAnsi"/>
          </w:rPr>
          <w:tab/>
        </w:r>
        <w:r w:rsidR="00E12CFC" w:rsidRPr="00A24B10">
          <w:rPr>
            <w:rFonts w:asciiTheme="minorHAnsi" w:hAnsiTheme="minorHAnsi" w:cstheme="minorHAnsi"/>
          </w:rPr>
          <w:tab/>
        </w:r>
        <w:r w:rsidR="00E12CFC" w:rsidRPr="00A24B10">
          <w:rPr>
            <w:rFonts w:asciiTheme="minorHAnsi" w:hAnsiTheme="minorHAnsi" w:cstheme="minorHAnsi"/>
          </w:rPr>
          <w:tab/>
        </w:r>
        <w:r w:rsidR="00E12CFC" w:rsidRPr="00A24B10">
          <w:rPr>
            <w:rFonts w:asciiTheme="minorHAnsi" w:hAnsiTheme="minorHAnsi" w:cstheme="minorHAnsi"/>
          </w:rPr>
          <w:tab/>
        </w:r>
        <w:r w:rsidR="00E12CFC" w:rsidRPr="00A24B10">
          <w:rPr>
            <w:rFonts w:asciiTheme="minorHAnsi" w:hAnsiTheme="minorHAnsi" w:cstheme="minorHAnsi"/>
          </w:rPr>
          <w:tab/>
        </w:r>
        <w:r w:rsidR="00E12CFC" w:rsidRPr="00A24B10">
          <w:rPr>
            <w:rFonts w:asciiTheme="minorHAnsi" w:hAnsiTheme="minorHAnsi" w:cstheme="minorHAnsi"/>
          </w:rPr>
          <w:tab/>
        </w:r>
        <w:r w:rsidR="00E12CFC" w:rsidRPr="00A24B10">
          <w:rPr>
            <w:rFonts w:asciiTheme="minorHAnsi" w:hAnsiTheme="minorHAnsi" w:cstheme="minorHAnsi"/>
          </w:rPr>
          <w:tab/>
        </w:r>
        <w:r w:rsidR="00312871" w:rsidRPr="00A24B10">
          <w:rPr>
            <w:rStyle w:val="BodyTextChar"/>
            <w:rFonts w:asciiTheme="minorHAnsi" w:hAnsiTheme="minorHAnsi" w:cstheme="minorHAnsi"/>
          </w:rPr>
          <w:tab/>
        </w:r>
        <w:r w:rsidR="00312871" w:rsidRPr="00A24B10">
          <w:rPr>
            <w:rFonts w:asciiTheme="minorHAnsi" w:hAnsiTheme="minorHAnsi" w:cstheme="minorHAnsi"/>
          </w:rPr>
          <w:tab/>
        </w:r>
        <w:r w:rsidR="00312871" w:rsidRPr="00A24B10">
          <w:rPr>
            <w:rFonts w:asciiTheme="minorHAnsi" w:hAnsiTheme="minorHAnsi" w:cstheme="minorHAnsi"/>
          </w:rPr>
          <w:tab/>
        </w:r>
        <w:r w:rsidR="00312871" w:rsidRPr="00A24B10">
          <w:rPr>
            <w:rFonts w:asciiTheme="minorHAnsi" w:hAnsiTheme="minorHAnsi" w:cstheme="minorHAnsi"/>
          </w:rPr>
          <w:tab/>
        </w:r>
        <w:r w:rsidR="00A24B10" w:rsidRPr="00A24B10">
          <w:rPr>
            <w:rFonts w:asciiTheme="minorHAnsi" w:hAnsiTheme="minorHAnsi" w:cstheme="minorHAnsi"/>
          </w:rPr>
          <w:fldChar w:fldCharType="begin"/>
        </w:r>
        <w:r w:rsidR="00A24B10" w:rsidRPr="00A24B10">
          <w:rPr>
            <w:rFonts w:asciiTheme="minorHAnsi" w:hAnsiTheme="minorHAnsi" w:cstheme="minorHAnsi"/>
          </w:rPr>
          <w:instrText xml:space="preserve"> PAGE   \* MERGEFORMAT </w:instrText>
        </w:r>
        <w:r w:rsidR="00A24B10" w:rsidRPr="00A24B10">
          <w:rPr>
            <w:rFonts w:asciiTheme="minorHAnsi" w:hAnsiTheme="minorHAnsi" w:cstheme="minorHAnsi"/>
          </w:rPr>
          <w:fldChar w:fldCharType="separate"/>
        </w:r>
        <w:r w:rsidR="00A24B10" w:rsidRPr="00A24B10">
          <w:rPr>
            <w:rFonts w:asciiTheme="minorHAnsi" w:hAnsiTheme="minorHAnsi" w:cstheme="minorHAnsi"/>
            <w:noProof/>
          </w:rPr>
          <w:t>1</w:t>
        </w:r>
        <w:r w:rsidR="00A24B10" w:rsidRPr="00A24B10">
          <w:rPr>
            <w:rFonts w:asciiTheme="minorHAnsi" w:hAnsiTheme="minorHAnsi" w:cstheme="minorHAnsi"/>
            <w:noProof/>
          </w:rPr>
          <w:fldChar w:fldCharType="end"/>
        </w:r>
        <w:r w:rsidR="00A24B10">
          <w:rPr>
            <w:rFonts w:asciiTheme="minorHAnsi" w:hAnsiTheme="minorHAnsi" w:cstheme="minorHAnsi"/>
          </w:rPr>
          <w:tab/>
        </w:r>
        <w:r w:rsidR="00A24B10">
          <w:rPr>
            <w:rFonts w:asciiTheme="minorHAnsi" w:hAnsiTheme="minorHAnsi" w:cstheme="minorHAnsi"/>
          </w:rP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DC61A" w14:textId="77777777" w:rsidR="00A50FF8" w:rsidRDefault="00A50FF8">
      <w:r>
        <w:separator/>
      </w:r>
    </w:p>
  </w:footnote>
  <w:footnote w:type="continuationSeparator" w:id="0">
    <w:p w14:paraId="1D499F55" w14:textId="77777777" w:rsidR="00A50FF8" w:rsidRDefault="00A50F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45E6C"/>
    <w:multiLevelType w:val="multilevel"/>
    <w:tmpl w:val="40F08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044366"/>
    <w:multiLevelType w:val="hybridMultilevel"/>
    <w:tmpl w:val="281AB28C"/>
    <w:lvl w:ilvl="0" w:tplc="54944526">
      <w:start w:val="1"/>
      <w:numFmt w:val="bullet"/>
      <w:pStyle w:val="Listparagraph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B984FD7"/>
    <w:multiLevelType w:val="hybridMultilevel"/>
    <w:tmpl w:val="518CE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C92741"/>
    <w:multiLevelType w:val="multilevel"/>
    <w:tmpl w:val="4D007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E36AD8"/>
    <w:multiLevelType w:val="hybridMultilevel"/>
    <w:tmpl w:val="5742F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7C5A74"/>
    <w:multiLevelType w:val="hybridMultilevel"/>
    <w:tmpl w:val="DFDCB452"/>
    <w:lvl w:ilvl="0" w:tplc="561CC070">
      <w:start w:val="1"/>
      <w:numFmt w:val="decimal"/>
      <w:lvlText w:val="%1."/>
      <w:lvlJc w:val="left"/>
      <w:pPr>
        <w:ind w:left="964" w:hanging="361"/>
      </w:pPr>
      <w:rPr>
        <w:rFonts w:ascii="Adobe Caslon Pro Bold" w:eastAsia="Adobe Caslon Pro Bold" w:hAnsi="Adobe Caslon Pro Bold" w:cs="Adobe Caslon Pro Bold" w:hint="default"/>
        <w:b/>
        <w:bCs/>
        <w:color w:val="00646B"/>
        <w:w w:val="100"/>
        <w:sz w:val="22"/>
        <w:szCs w:val="22"/>
      </w:rPr>
    </w:lvl>
    <w:lvl w:ilvl="1" w:tplc="2FC4E896">
      <w:numFmt w:val="bullet"/>
      <w:lvlText w:val="•"/>
      <w:lvlJc w:val="left"/>
      <w:pPr>
        <w:ind w:left="1884" w:hanging="361"/>
      </w:pPr>
      <w:rPr>
        <w:rFonts w:hint="default"/>
      </w:rPr>
    </w:lvl>
    <w:lvl w:ilvl="2" w:tplc="8290490C">
      <w:numFmt w:val="bullet"/>
      <w:lvlText w:val="•"/>
      <w:lvlJc w:val="left"/>
      <w:pPr>
        <w:ind w:left="2809" w:hanging="361"/>
      </w:pPr>
      <w:rPr>
        <w:rFonts w:hint="default"/>
      </w:rPr>
    </w:lvl>
    <w:lvl w:ilvl="3" w:tplc="D38C4D84">
      <w:numFmt w:val="bullet"/>
      <w:lvlText w:val="•"/>
      <w:lvlJc w:val="left"/>
      <w:pPr>
        <w:ind w:left="3733" w:hanging="361"/>
      </w:pPr>
      <w:rPr>
        <w:rFonts w:hint="default"/>
      </w:rPr>
    </w:lvl>
    <w:lvl w:ilvl="4" w:tplc="27009950">
      <w:numFmt w:val="bullet"/>
      <w:lvlText w:val="•"/>
      <w:lvlJc w:val="left"/>
      <w:pPr>
        <w:ind w:left="4658" w:hanging="361"/>
      </w:pPr>
      <w:rPr>
        <w:rFonts w:hint="default"/>
      </w:rPr>
    </w:lvl>
    <w:lvl w:ilvl="5" w:tplc="04C68CBC">
      <w:numFmt w:val="bullet"/>
      <w:lvlText w:val="•"/>
      <w:lvlJc w:val="left"/>
      <w:pPr>
        <w:ind w:left="5583" w:hanging="361"/>
      </w:pPr>
      <w:rPr>
        <w:rFonts w:hint="default"/>
      </w:rPr>
    </w:lvl>
    <w:lvl w:ilvl="6" w:tplc="76D40CD6">
      <w:numFmt w:val="bullet"/>
      <w:lvlText w:val="•"/>
      <w:lvlJc w:val="left"/>
      <w:pPr>
        <w:ind w:left="6507" w:hanging="361"/>
      </w:pPr>
      <w:rPr>
        <w:rFonts w:hint="default"/>
      </w:rPr>
    </w:lvl>
    <w:lvl w:ilvl="7" w:tplc="F4646358">
      <w:numFmt w:val="bullet"/>
      <w:lvlText w:val="•"/>
      <w:lvlJc w:val="left"/>
      <w:pPr>
        <w:ind w:left="7432" w:hanging="361"/>
      </w:pPr>
      <w:rPr>
        <w:rFonts w:hint="default"/>
      </w:rPr>
    </w:lvl>
    <w:lvl w:ilvl="8" w:tplc="9152A2A2">
      <w:numFmt w:val="bullet"/>
      <w:lvlText w:val="•"/>
      <w:lvlJc w:val="left"/>
      <w:pPr>
        <w:ind w:left="8357" w:hanging="361"/>
      </w:pPr>
      <w:rPr>
        <w:rFonts w:hint="default"/>
      </w:rPr>
    </w:lvl>
  </w:abstractNum>
  <w:abstractNum w:abstractNumId="6" w15:restartNumberingAfterBreak="0">
    <w:nsid w:val="28EF0214"/>
    <w:multiLevelType w:val="hybridMultilevel"/>
    <w:tmpl w:val="5E763C7A"/>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7" w15:restartNumberingAfterBreak="0">
    <w:nsid w:val="2E8F65B7"/>
    <w:multiLevelType w:val="hybridMultilevel"/>
    <w:tmpl w:val="E6A044C0"/>
    <w:lvl w:ilvl="0" w:tplc="011AB1D4">
      <w:numFmt w:val="bullet"/>
      <w:lvlText w:val=""/>
      <w:lvlJc w:val="left"/>
      <w:pPr>
        <w:ind w:left="2160" w:hanging="360"/>
      </w:pPr>
      <w:rPr>
        <w:rFonts w:ascii="Symbol" w:eastAsia="Symbol" w:hAnsi="Symbol" w:cs="Symbol" w:hint="default"/>
        <w:w w:val="100"/>
        <w:sz w:val="22"/>
        <w:szCs w:val="22"/>
        <w:lang w:val="en-AU" w:eastAsia="en-AU" w:bidi="en-AU"/>
      </w:rPr>
    </w:lvl>
    <w:lvl w:ilvl="1" w:tplc="92C07D9E">
      <w:numFmt w:val="bullet"/>
      <w:lvlText w:val=""/>
      <w:lvlJc w:val="left"/>
      <w:pPr>
        <w:ind w:left="2573" w:hanging="360"/>
      </w:pPr>
      <w:rPr>
        <w:rFonts w:ascii="Symbol" w:eastAsia="Symbol" w:hAnsi="Symbol" w:cs="Symbol" w:hint="default"/>
        <w:w w:val="100"/>
        <w:sz w:val="22"/>
        <w:szCs w:val="22"/>
        <w:lang w:val="en-AU" w:eastAsia="en-AU" w:bidi="en-AU"/>
      </w:rPr>
    </w:lvl>
    <w:lvl w:ilvl="2" w:tplc="AEB4BD5E">
      <w:numFmt w:val="bullet"/>
      <w:lvlText w:val="•"/>
      <w:lvlJc w:val="left"/>
      <w:pPr>
        <w:ind w:left="3616" w:hanging="360"/>
      </w:pPr>
      <w:rPr>
        <w:lang w:val="en-AU" w:eastAsia="en-AU" w:bidi="en-AU"/>
      </w:rPr>
    </w:lvl>
    <w:lvl w:ilvl="3" w:tplc="2EC8FD8E">
      <w:numFmt w:val="bullet"/>
      <w:lvlText w:val="•"/>
      <w:lvlJc w:val="left"/>
      <w:pPr>
        <w:ind w:left="4652" w:hanging="360"/>
      </w:pPr>
      <w:rPr>
        <w:lang w:val="en-AU" w:eastAsia="en-AU" w:bidi="en-AU"/>
      </w:rPr>
    </w:lvl>
    <w:lvl w:ilvl="4" w:tplc="D5F49EB4">
      <w:numFmt w:val="bullet"/>
      <w:lvlText w:val="•"/>
      <w:lvlJc w:val="left"/>
      <w:pPr>
        <w:ind w:left="5688" w:hanging="360"/>
      </w:pPr>
      <w:rPr>
        <w:lang w:val="en-AU" w:eastAsia="en-AU" w:bidi="en-AU"/>
      </w:rPr>
    </w:lvl>
    <w:lvl w:ilvl="5" w:tplc="CA26A5CC">
      <w:numFmt w:val="bullet"/>
      <w:lvlText w:val="•"/>
      <w:lvlJc w:val="left"/>
      <w:pPr>
        <w:ind w:left="6725" w:hanging="360"/>
      </w:pPr>
      <w:rPr>
        <w:lang w:val="en-AU" w:eastAsia="en-AU" w:bidi="en-AU"/>
      </w:rPr>
    </w:lvl>
    <w:lvl w:ilvl="6" w:tplc="1FCC4686">
      <w:numFmt w:val="bullet"/>
      <w:lvlText w:val="•"/>
      <w:lvlJc w:val="left"/>
      <w:pPr>
        <w:ind w:left="7761" w:hanging="360"/>
      </w:pPr>
      <w:rPr>
        <w:lang w:val="en-AU" w:eastAsia="en-AU" w:bidi="en-AU"/>
      </w:rPr>
    </w:lvl>
    <w:lvl w:ilvl="7" w:tplc="0446506E">
      <w:numFmt w:val="bullet"/>
      <w:lvlText w:val="•"/>
      <w:lvlJc w:val="left"/>
      <w:pPr>
        <w:ind w:left="8797" w:hanging="360"/>
      </w:pPr>
      <w:rPr>
        <w:lang w:val="en-AU" w:eastAsia="en-AU" w:bidi="en-AU"/>
      </w:rPr>
    </w:lvl>
    <w:lvl w:ilvl="8" w:tplc="071C213C">
      <w:numFmt w:val="bullet"/>
      <w:lvlText w:val="•"/>
      <w:lvlJc w:val="left"/>
      <w:pPr>
        <w:ind w:left="9833" w:hanging="360"/>
      </w:pPr>
      <w:rPr>
        <w:lang w:val="en-AU" w:eastAsia="en-AU" w:bidi="en-AU"/>
      </w:rPr>
    </w:lvl>
  </w:abstractNum>
  <w:abstractNum w:abstractNumId="8" w15:restartNumberingAfterBreak="0">
    <w:nsid w:val="331A31D9"/>
    <w:multiLevelType w:val="multilevel"/>
    <w:tmpl w:val="3B7C80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67E44F0"/>
    <w:multiLevelType w:val="hybridMultilevel"/>
    <w:tmpl w:val="F416A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7F61586"/>
    <w:multiLevelType w:val="hybridMultilevel"/>
    <w:tmpl w:val="B1A4902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 w15:restartNumberingAfterBreak="0">
    <w:nsid w:val="3B643A67"/>
    <w:multiLevelType w:val="hybridMultilevel"/>
    <w:tmpl w:val="97E82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E200C91"/>
    <w:multiLevelType w:val="hybridMultilevel"/>
    <w:tmpl w:val="9766A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933C6F"/>
    <w:multiLevelType w:val="hybridMultilevel"/>
    <w:tmpl w:val="828CDB40"/>
    <w:lvl w:ilvl="0" w:tplc="0C090001">
      <w:start w:val="1"/>
      <w:numFmt w:val="bullet"/>
      <w:lvlText w:val=""/>
      <w:lvlJc w:val="left"/>
      <w:pPr>
        <w:ind w:left="1855" w:hanging="360"/>
      </w:pPr>
      <w:rPr>
        <w:rFonts w:ascii="Symbol" w:hAnsi="Symbol" w:hint="default"/>
      </w:rPr>
    </w:lvl>
    <w:lvl w:ilvl="1" w:tplc="0C090003" w:tentative="1">
      <w:start w:val="1"/>
      <w:numFmt w:val="bullet"/>
      <w:lvlText w:val="o"/>
      <w:lvlJc w:val="left"/>
      <w:pPr>
        <w:ind w:left="2575" w:hanging="360"/>
      </w:pPr>
      <w:rPr>
        <w:rFonts w:ascii="Courier New" w:hAnsi="Courier New" w:cs="Courier New" w:hint="default"/>
      </w:rPr>
    </w:lvl>
    <w:lvl w:ilvl="2" w:tplc="0C090005" w:tentative="1">
      <w:start w:val="1"/>
      <w:numFmt w:val="bullet"/>
      <w:lvlText w:val=""/>
      <w:lvlJc w:val="left"/>
      <w:pPr>
        <w:ind w:left="3295" w:hanging="360"/>
      </w:pPr>
      <w:rPr>
        <w:rFonts w:ascii="Wingdings" w:hAnsi="Wingdings" w:hint="default"/>
      </w:rPr>
    </w:lvl>
    <w:lvl w:ilvl="3" w:tplc="0C090001" w:tentative="1">
      <w:start w:val="1"/>
      <w:numFmt w:val="bullet"/>
      <w:lvlText w:val=""/>
      <w:lvlJc w:val="left"/>
      <w:pPr>
        <w:ind w:left="4015" w:hanging="360"/>
      </w:pPr>
      <w:rPr>
        <w:rFonts w:ascii="Symbol" w:hAnsi="Symbol" w:hint="default"/>
      </w:rPr>
    </w:lvl>
    <w:lvl w:ilvl="4" w:tplc="0C090003" w:tentative="1">
      <w:start w:val="1"/>
      <w:numFmt w:val="bullet"/>
      <w:lvlText w:val="o"/>
      <w:lvlJc w:val="left"/>
      <w:pPr>
        <w:ind w:left="4735" w:hanging="360"/>
      </w:pPr>
      <w:rPr>
        <w:rFonts w:ascii="Courier New" w:hAnsi="Courier New" w:cs="Courier New" w:hint="default"/>
      </w:rPr>
    </w:lvl>
    <w:lvl w:ilvl="5" w:tplc="0C090005" w:tentative="1">
      <w:start w:val="1"/>
      <w:numFmt w:val="bullet"/>
      <w:lvlText w:val=""/>
      <w:lvlJc w:val="left"/>
      <w:pPr>
        <w:ind w:left="5455" w:hanging="360"/>
      </w:pPr>
      <w:rPr>
        <w:rFonts w:ascii="Wingdings" w:hAnsi="Wingdings" w:hint="default"/>
      </w:rPr>
    </w:lvl>
    <w:lvl w:ilvl="6" w:tplc="0C090001" w:tentative="1">
      <w:start w:val="1"/>
      <w:numFmt w:val="bullet"/>
      <w:lvlText w:val=""/>
      <w:lvlJc w:val="left"/>
      <w:pPr>
        <w:ind w:left="6175" w:hanging="360"/>
      </w:pPr>
      <w:rPr>
        <w:rFonts w:ascii="Symbol" w:hAnsi="Symbol" w:hint="default"/>
      </w:rPr>
    </w:lvl>
    <w:lvl w:ilvl="7" w:tplc="0C090003" w:tentative="1">
      <w:start w:val="1"/>
      <w:numFmt w:val="bullet"/>
      <w:lvlText w:val="o"/>
      <w:lvlJc w:val="left"/>
      <w:pPr>
        <w:ind w:left="6895" w:hanging="360"/>
      </w:pPr>
      <w:rPr>
        <w:rFonts w:ascii="Courier New" w:hAnsi="Courier New" w:cs="Courier New" w:hint="default"/>
      </w:rPr>
    </w:lvl>
    <w:lvl w:ilvl="8" w:tplc="0C090005" w:tentative="1">
      <w:start w:val="1"/>
      <w:numFmt w:val="bullet"/>
      <w:lvlText w:val=""/>
      <w:lvlJc w:val="left"/>
      <w:pPr>
        <w:ind w:left="7615" w:hanging="360"/>
      </w:pPr>
      <w:rPr>
        <w:rFonts w:ascii="Wingdings" w:hAnsi="Wingdings" w:hint="default"/>
      </w:rPr>
    </w:lvl>
  </w:abstractNum>
  <w:abstractNum w:abstractNumId="14" w15:restartNumberingAfterBreak="0">
    <w:nsid w:val="50CE25F6"/>
    <w:multiLevelType w:val="hybridMultilevel"/>
    <w:tmpl w:val="1CB01648"/>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15" w15:restartNumberingAfterBreak="0">
    <w:nsid w:val="55933E5D"/>
    <w:multiLevelType w:val="hybridMultilevel"/>
    <w:tmpl w:val="4FDCFAFC"/>
    <w:lvl w:ilvl="0" w:tplc="1DB294C8">
      <w:start w:val="1"/>
      <w:numFmt w:val="bullet"/>
      <w:lvlText w:val=""/>
      <w:lvlJc w:val="left"/>
      <w:pPr>
        <w:ind w:left="1440" w:hanging="360"/>
      </w:pPr>
      <w:rPr>
        <w:rFonts w:ascii="Symbol" w:hAnsi="Symbol"/>
      </w:rPr>
    </w:lvl>
    <w:lvl w:ilvl="1" w:tplc="4BEC29A6">
      <w:start w:val="1"/>
      <w:numFmt w:val="bullet"/>
      <w:lvlText w:val=""/>
      <w:lvlJc w:val="left"/>
      <w:pPr>
        <w:ind w:left="1440" w:hanging="360"/>
      </w:pPr>
      <w:rPr>
        <w:rFonts w:ascii="Symbol" w:hAnsi="Symbol"/>
      </w:rPr>
    </w:lvl>
    <w:lvl w:ilvl="2" w:tplc="21CCD790">
      <w:start w:val="1"/>
      <w:numFmt w:val="bullet"/>
      <w:lvlText w:val=""/>
      <w:lvlJc w:val="left"/>
      <w:pPr>
        <w:ind w:left="1440" w:hanging="360"/>
      </w:pPr>
      <w:rPr>
        <w:rFonts w:ascii="Symbol" w:hAnsi="Symbol"/>
      </w:rPr>
    </w:lvl>
    <w:lvl w:ilvl="3" w:tplc="34BC9076">
      <w:start w:val="1"/>
      <w:numFmt w:val="bullet"/>
      <w:lvlText w:val=""/>
      <w:lvlJc w:val="left"/>
      <w:pPr>
        <w:ind w:left="1440" w:hanging="360"/>
      </w:pPr>
      <w:rPr>
        <w:rFonts w:ascii="Symbol" w:hAnsi="Symbol"/>
      </w:rPr>
    </w:lvl>
    <w:lvl w:ilvl="4" w:tplc="84E4BEBE">
      <w:start w:val="1"/>
      <w:numFmt w:val="bullet"/>
      <w:lvlText w:val=""/>
      <w:lvlJc w:val="left"/>
      <w:pPr>
        <w:ind w:left="1440" w:hanging="360"/>
      </w:pPr>
      <w:rPr>
        <w:rFonts w:ascii="Symbol" w:hAnsi="Symbol"/>
      </w:rPr>
    </w:lvl>
    <w:lvl w:ilvl="5" w:tplc="FC1C84E8">
      <w:start w:val="1"/>
      <w:numFmt w:val="bullet"/>
      <w:lvlText w:val=""/>
      <w:lvlJc w:val="left"/>
      <w:pPr>
        <w:ind w:left="1440" w:hanging="360"/>
      </w:pPr>
      <w:rPr>
        <w:rFonts w:ascii="Symbol" w:hAnsi="Symbol"/>
      </w:rPr>
    </w:lvl>
    <w:lvl w:ilvl="6" w:tplc="553E83FC">
      <w:start w:val="1"/>
      <w:numFmt w:val="bullet"/>
      <w:lvlText w:val=""/>
      <w:lvlJc w:val="left"/>
      <w:pPr>
        <w:ind w:left="1440" w:hanging="360"/>
      </w:pPr>
      <w:rPr>
        <w:rFonts w:ascii="Symbol" w:hAnsi="Symbol"/>
      </w:rPr>
    </w:lvl>
    <w:lvl w:ilvl="7" w:tplc="FAEE45D2">
      <w:start w:val="1"/>
      <w:numFmt w:val="bullet"/>
      <w:lvlText w:val=""/>
      <w:lvlJc w:val="left"/>
      <w:pPr>
        <w:ind w:left="1440" w:hanging="360"/>
      </w:pPr>
      <w:rPr>
        <w:rFonts w:ascii="Symbol" w:hAnsi="Symbol"/>
      </w:rPr>
    </w:lvl>
    <w:lvl w:ilvl="8" w:tplc="EE2CC2A4">
      <w:start w:val="1"/>
      <w:numFmt w:val="bullet"/>
      <w:lvlText w:val=""/>
      <w:lvlJc w:val="left"/>
      <w:pPr>
        <w:ind w:left="1440" w:hanging="360"/>
      </w:pPr>
      <w:rPr>
        <w:rFonts w:ascii="Symbol" w:hAnsi="Symbol"/>
      </w:rPr>
    </w:lvl>
  </w:abstractNum>
  <w:abstractNum w:abstractNumId="16" w15:restartNumberingAfterBreak="0">
    <w:nsid w:val="5ABE6ABA"/>
    <w:multiLevelType w:val="hybridMultilevel"/>
    <w:tmpl w:val="5C0A58AC"/>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7" w15:restartNumberingAfterBreak="0">
    <w:nsid w:val="60626972"/>
    <w:multiLevelType w:val="hybridMultilevel"/>
    <w:tmpl w:val="029A1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4E876BA"/>
    <w:multiLevelType w:val="hybridMultilevel"/>
    <w:tmpl w:val="05F839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52F783E"/>
    <w:multiLevelType w:val="multilevel"/>
    <w:tmpl w:val="5E9AB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6F37D9"/>
    <w:multiLevelType w:val="hybridMultilevel"/>
    <w:tmpl w:val="84145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D4407AF"/>
    <w:multiLevelType w:val="hybridMultilevel"/>
    <w:tmpl w:val="0734D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E881FC7"/>
    <w:multiLevelType w:val="multilevel"/>
    <w:tmpl w:val="7C4AA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1483842"/>
    <w:multiLevelType w:val="hybridMultilevel"/>
    <w:tmpl w:val="F642D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5F22882"/>
    <w:multiLevelType w:val="hybridMultilevel"/>
    <w:tmpl w:val="B84A6104"/>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5" w15:restartNumberingAfterBreak="0">
    <w:nsid w:val="7768221E"/>
    <w:multiLevelType w:val="multilevel"/>
    <w:tmpl w:val="42180658"/>
    <w:lvl w:ilvl="0">
      <w:start w:val="1"/>
      <w:numFmt w:val="decimal"/>
      <w:lvlText w:val="%1."/>
      <w:lvlJc w:val="left"/>
      <w:pPr>
        <w:tabs>
          <w:tab w:val="num" w:pos="2520"/>
        </w:tabs>
        <w:ind w:left="2520" w:hanging="360"/>
      </w:pPr>
    </w:lvl>
    <w:lvl w:ilvl="1">
      <w:start w:val="1"/>
      <w:numFmt w:val="decimal"/>
      <w:lvlText w:val="%2."/>
      <w:lvlJc w:val="left"/>
      <w:pPr>
        <w:tabs>
          <w:tab w:val="num" w:pos="3240"/>
        </w:tabs>
        <w:ind w:left="3240" w:hanging="360"/>
      </w:pPr>
    </w:lvl>
    <w:lvl w:ilvl="2">
      <w:start w:val="1"/>
      <w:numFmt w:val="decimal"/>
      <w:lvlText w:val="%3."/>
      <w:lvlJc w:val="left"/>
      <w:pPr>
        <w:tabs>
          <w:tab w:val="num" w:pos="3960"/>
        </w:tabs>
        <w:ind w:left="3960" w:hanging="360"/>
      </w:pPr>
    </w:lvl>
    <w:lvl w:ilvl="3">
      <w:start w:val="1"/>
      <w:numFmt w:val="decimal"/>
      <w:lvlText w:val="%4."/>
      <w:lvlJc w:val="left"/>
      <w:pPr>
        <w:tabs>
          <w:tab w:val="num" w:pos="4680"/>
        </w:tabs>
        <w:ind w:left="4680" w:hanging="360"/>
      </w:pPr>
    </w:lvl>
    <w:lvl w:ilvl="4">
      <w:start w:val="1"/>
      <w:numFmt w:val="decimal"/>
      <w:lvlText w:val="%5."/>
      <w:lvlJc w:val="left"/>
      <w:pPr>
        <w:tabs>
          <w:tab w:val="num" w:pos="5400"/>
        </w:tabs>
        <w:ind w:left="5400" w:hanging="360"/>
      </w:pPr>
    </w:lvl>
    <w:lvl w:ilvl="5">
      <w:start w:val="1"/>
      <w:numFmt w:val="decimal"/>
      <w:lvlText w:val="%6."/>
      <w:lvlJc w:val="left"/>
      <w:pPr>
        <w:tabs>
          <w:tab w:val="num" w:pos="6120"/>
        </w:tabs>
        <w:ind w:left="6120" w:hanging="360"/>
      </w:pPr>
    </w:lvl>
    <w:lvl w:ilvl="6">
      <w:start w:val="1"/>
      <w:numFmt w:val="decimal"/>
      <w:lvlText w:val="%7."/>
      <w:lvlJc w:val="left"/>
      <w:pPr>
        <w:tabs>
          <w:tab w:val="num" w:pos="6840"/>
        </w:tabs>
        <w:ind w:left="6840" w:hanging="360"/>
      </w:pPr>
    </w:lvl>
    <w:lvl w:ilvl="7">
      <w:start w:val="1"/>
      <w:numFmt w:val="decimal"/>
      <w:lvlText w:val="%8."/>
      <w:lvlJc w:val="left"/>
      <w:pPr>
        <w:tabs>
          <w:tab w:val="num" w:pos="7560"/>
        </w:tabs>
        <w:ind w:left="7560" w:hanging="360"/>
      </w:pPr>
    </w:lvl>
    <w:lvl w:ilvl="8">
      <w:start w:val="1"/>
      <w:numFmt w:val="decimal"/>
      <w:lvlText w:val="%9."/>
      <w:lvlJc w:val="left"/>
      <w:pPr>
        <w:tabs>
          <w:tab w:val="num" w:pos="8280"/>
        </w:tabs>
        <w:ind w:left="8280" w:hanging="360"/>
      </w:pPr>
    </w:lvl>
  </w:abstractNum>
  <w:abstractNum w:abstractNumId="26" w15:restartNumberingAfterBreak="0">
    <w:nsid w:val="7F6764DB"/>
    <w:multiLevelType w:val="hybridMultilevel"/>
    <w:tmpl w:val="56B007B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7" w15:restartNumberingAfterBreak="0">
    <w:nsid w:val="7FC86CFE"/>
    <w:multiLevelType w:val="hybridMultilevel"/>
    <w:tmpl w:val="C32AD3FC"/>
    <w:lvl w:ilvl="0" w:tplc="ADB44B4A">
      <w:start w:val="2019"/>
      <w:numFmt w:val="decimal"/>
      <w:lvlText w:val="%1"/>
      <w:lvlJc w:val="left"/>
      <w:pPr>
        <w:ind w:left="1890" w:hanging="45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num w:numId="1" w16cid:durableId="1417440716">
    <w:abstractNumId w:val="7"/>
  </w:num>
  <w:num w:numId="2" w16cid:durableId="205003178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4788248">
    <w:abstractNumId w:val="24"/>
  </w:num>
  <w:num w:numId="4" w16cid:durableId="434055423">
    <w:abstractNumId w:val="16"/>
  </w:num>
  <w:num w:numId="5" w16cid:durableId="440880880">
    <w:abstractNumId w:val="10"/>
  </w:num>
  <w:num w:numId="6" w16cid:durableId="601186241">
    <w:abstractNumId w:val="2"/>
  </w:num>
  <w:num w:numId="7" w16cid:durableId="2102992945">
    <w:abstractNumId w:val="23"/>
  </w:num>
  <w:num w:numId="8" w16cid:durableId="755590380">
    <w:abstractNumId w:val="26"/>
  </w:num>
  <w:num w:numId="9" w16cid:durableId="2134060185">
    <w:abstractNumId w:val="6"/>
  </w:num>
  <w:num w:numId="10" w16cid:durableId="481166378">
    <w:abstractNumId w:val="27"/>
  </w:num>
  <w:num w:numId="11" w16cid:durableId="65613371">
    <w:abstractNumId w:val="5"/>
  </w:num>
  <w:num w:numId="12" w16cid:durableId="1175417438">
    <w:abstractNumId w:val="14"/>
  </w:num>
  <w:num w:numId="13" w16cid:durableId="15815920">
    <w:abstractNumId w:val="1"/>
  </w:num>
  <w:num w:numId="14" w16cid:durableId="1423338578">
    <w:abstractNumId w:val="12"/>
  </w:num>
  <w:num w:numId="15" w16cid:durableId="734276635">
    <w:abstractNumId w:val="11"/>
  </w:num>
  <w:num w:numId="16" w16cid:durableId="868949947">
    <w:abstractNumId w:val="18"/>
  </w:num>
  <w:num w:numId="17" w16cid:durableId="361176908">
    <w:abstractNumId w:val="21"/>
  </w:num>
  <w:num w:numId="18" w16cid:durableId="1066103306">
    <w:abstractNumId w:val="20"/>
  </w:num>
  <w:num w:numId="19" w16cid:durableId="1435247899">
    <w:abstractNumId w:val="9"/>
  </w:num>
  <w:num w:numId="20" w16cid:durableId="1336110916">
    <w:abstractNumId w:val="8"/>
  </w:num>
  <w:num w:numId="21" w16cid:durableId="1589801332">
    <w:abstractNumId w:val="17"/>
  </w:num>
  <w:num w:numId="22" w16cid:durableId="1091466041">
    <w:abstractNumId w:val="0"/>
  </w:num>
  <w:num w:numId="23" w16cid:durableId="382751762">
    <w:abstractNumId w:val="13"/>
  </w:num>
  <w:num w:numId="24" w16cid:durableId="940458022">
    <w:abstractNumId w:val="4"/>
  </w:num>
  <w:num w:numId="25" w16cid:durableId="1215115219">
    <w:abstractNumId w:val="15"/>
  </w:num>
  <w:num w:numId="26" w16cid:durableId="2130542222">
    <w:abstractNumId w:val="3"/>
  </w:num>
  <w:num w:numId="27" w16cid:durableId="976839569">
    <w:abstractNumId w:val="19"/>
  </w:num>
  <w:num w:numId="28" w16cid:durableId="16914957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930"/>
    <w:rsid w:val="00004A26"/>
    <w:rsid w:val="000113A3"/>
    <w:rsid w:val="000118B6"/>
    <w:rsid w:val="0001417E"/>
    <w:rsid w:val="00015380"/>
    <w:rsid w:val="00017B0F"/>
    <w:rsid w:val="00031643"/>
    <w:rsid w:val="00042EB9"/>
    <w:rsid w:val="000450B8"/>
    <w:rsid w:val="00045E15"/>
    <w:rsid w:val="000471F1"/>
    <w:rsid w:val="0005630C"/>
    <w:rsid w:val="00057C90"/>
    <w:rsid w:val="00065C06"/>
    <w:rsid w:val="0007095B"/>
    <w:rsid w:val="00075070"/>
    <w:rsid w:val="000778B6"/>
    <w:rsid w:val="00083E99"/>
    <w:rsid w:val="00091521"/>
    <w:rsid w:val="0009411F"/>
    <w:rsid w:val="000C0DDA"/>
    <w:rsid w:val="000C464A"/>
    <w:rsid w:val="000C4658"/>
    <w:rsid w:val="000D3E52"/>
    <w:rsid w:val="000D4E48"/>
    <w:rsid w:val="000D5930"/>
    <w:rsid w:val="000E49BB"/>
    <w:rsid w:val="000F2A26"/>
    <w:rsid w:val="00100CF3"/>
    <w:rsid w:val="001037D6"/>
    <w:rsid w:val="001104B1"/>
    <w:rsid w:val="00111F58"/>
    <w:rsid w:val="001211A4"/>
    <w:rsid w:val="001212EE"/>
    <w:rsid w:val="00124757"/>
    <w:rsid w:val="001309B8"/>
    <w:rsid w:val="00141375"/>
    <w:rsid w:val="00141D4F"/>
    <w:rsid w:val="00142237"/>
    <w:rsid w:val="00147470"/>
    <w:rsid w:val="00152EB1"/>
    <w:rsid w:val="00161895"/>
    <w:rsid w:val="00163898"/>
    <w:rsid w:val="001702A7"/>
    <w:rsid w:val="0018502A"/>
    <w:rsid w:val="00186A90"/>
    <w:rsid w:val="00192AEB"/>
    <w:rsid w:val="001949E7"/>
    <w:rsid w:val="001A3260"/>
    <w:rsid w:val="001A3B3D"/>
    <w:rsid w:val="001A501B"/>
    <w:rsid w:val="001B5ABE"/>
    <w:rsid w:val="001C3DEE"/>
    <w:rsid w:val="001F1FCD"/>
    <w:rsid w:val="001F67AD"/>
    <w:rsid w:val="0021054D"/>
    <w:rsid w:val="00221248"/>
    <w:rsid w:val="00221608"/>
    <w:rsid w:val="002275F1"/>
    <w:rsid w:val="002324D1"/>
    <w:rsid w:val="00236E2D"/>
    <w:rsid w:val="002377AF"/>
    <w:rsid w:val="002427EB"/>
    <w:rsid w:val="00245B8B"/>
    <w:rsid w:val="00257F79"/>
    <w:rsid w:val="00260920"/>
    <w:rsid w:val="00271AB7"/>
    <w:rsid w:val="00273682"/>
    <w:rsid w:val="00290B94"/>
    <w:rsid w:val="002935DC"/>
    <w:rsid w:val="00294B87"/>
    <w:rsid w:val="002A0BBF"/>
    <w:rsid w:val="002C68A2"/>
    <w:rsid w:val="002D7ACE"/>
    <w:rsid w:val="002E0C7A"/>
    <w:rsid w:val="002F555A"/>
    <w:rsid w:val="00306FD8"/>
    <w:rsid w:val="00307E54"/>
    <w:rsid w:val="00312871"/>
    <w:rsid w:val="00312C1D"/>
    <w:rsid w:val="00316CEE"/>
    <w:rsid w:val="00317A90"/>
    <w:rsid w:val="00334596"/>
    <w:rsid w:val="0033515E"/>
    <w:rsid w:val="00336685"/>
    <w:rsid w:val="00341D4F"/>
    <w:rsid w:val="0034278A"/>
    <w:rsid w:val="00344FAF"/>
    <w:rsid w:val="00347286"/>
    <w:rsid w:val="00353B23"/>
    <w:rsid w:val="003566C2"/>
    <w:rsid w:val="00377A49"/>
    <w:rsid w:val="00384A1A"/>
    <w:rsid w:val="00393449"/>
    <w:rsid w:val="003A07DF"/>
    <w:rsid w:val="003A16FF"/>
    <w:rsid w:val="003A4653"/>
    <w:rsid w:val="003A46EF"/>
    <w:rsid w:val="003B4776"/>
    <w:rsid w:val="003C315C"/>
    <w:rsid w:val="003C368B"/>
    <w:rsid w:val="003C6FFD"/>
    <w:rsid w:val="003D5153"/>
    <w:rsid w:val="003E2150"/>
    <w:rsid w:val="003E3A75"/>
    <w:rsid w:val="003E6425"/>
    <w:rsid w:val="003F317F"/>
    <w:rsid w:val="003F7483"/>
    <w:rsid w:val="00404598"/>
    <w:rsid w:val="00420F1F"/>
    <w:rsid w:val="004236C2"/>
    <w:rsid w:val="004273EA"/>
    <w:rsid w:val="004417DF"/>
    <w:rsid w:val="00443017"/>
    <w:rsid w:val="00446332"/>
    <w:rsid w:val="00457956"/>
    <w:rsid w:val="004638EA"/>
    <w:rsid w:val="00464303"/>
    <w:rsid w:val="00465242"/>
    <w:rsid w:val="00465A28"/>
    <w:rsid w:val="00467C24"/>
    <w:rsid w:val="00470607"/>
    <w:rsid w:val="004740A7"/>
    <w:rsid w:val="004746F9"/>
    <w:rsid w:val="00476007"/>
    <w:rsid w:val="0048399B"/>
    <w:rsid w:val="004845A5"/>
    <w:rsid w:val="00487034"/>
    <w:rsid w:val="004A41E6"/>
    <w:rsid w:val="004C629C"/>
    <w:rsid w:val="004C64BB"/>
    <w:rsid w:val="004D1455"/>
    <w:rsid w:val="004E20DF"/>
    <w:rsid w:val="004E3534"/>
    <w:rsid w:val="004F1B51"/>
    <w:rsid w:val="004F2DA2"/>
    <w:rsid w:val="005015E8"/>
    <w:rsid w:val="005139D2"/>
    <w:rsid w:val="00522E76"/>
    <w:rsid w:val="0052455A"/>
    <w:rsid w:val="00534F28"/>
    <w:rsid w:val="00562690"/>
    <w:rsid w:val="00563BED"/>
    <w:rsid w:val="005710DC"/>
    <w:rsid w:val="00571852"/>
    <w:rsid w:val="00573C1D"/>
    <w:rsid w:val="00585C4E"/>
    <w:rsid w:val="0059DD54"/>
    <w:rsid w:val="005A1AE2"/>
    <w:rsid w:val="005B1468"/>
    <w:rsid w:val="005B2946"/>
    <w:rsid w:val="005B6534"/>
    <w:rsid w:val="005B7FC1"/>
    <w:rsid w:val="005D3E1A"/>
    <w:rsid w:val="005D4D23"/>
    <w:rsid w:val="005D510D"/>
    <w:rsid w:val="005D63D0"/>
    <w:rsid w:val="005E2B0D"/>
    <w:rsid w:val="005E46EF"/>
    <w:rsid w:val="005E5564"/>
    <w:rsid w:val="005F48D8"/>
    <w:rsid w:val="00604BC7"/>
    <w:rsid w:val="0062529D"/>
    <w:rsid w:val="00634813"/>
    <w:rsid w:val="006424A9"/>
    <w:rsid w:val="006548B5"/>
    <w:rsid w:val="0066611A"/>
    <w:rsid w:val="00694EE1"/>
    <w:rsid w:val="00696D43"/>
    <w:rsid w:val="006A19BF"/>
    <w:rsid w:val="006A2C6F"/>
    <w:rsid w:val="006B12A8"/>
    <w:rsid w:val="006C1884"/>
    <w:rsid w:val="006C1AA9"/>
    <w:rsid w:val="006C7840"/>
    <w:rsid w:val="006D3D75"/>
    <w:rsid w:val="006E06FA"/>
    <w:rsid w:val="006E14E9"/>
    <w:rsid w:val="00704895"/>
    <w:rsid w:val="007138F6"/>
    <w:rsid w:val="00715CA1"/>
    <w:rsid w:val="0073732B"/>
    <w:rsid w:val="007412CE"/>
    <w:rsid w:val="007417DF"/>
    <w:rsid w:val="00742473"/>
    <w:rsid w:val="00751992"/>
    <w:rsid w:val="00762BE8"/>
    <w:rsid w:val="00780486"/>
    <w:rsid w:val="00782083"/>
    <w:rsid w:val="007A35FA"/>
    <w:rsid w:val="007A51C5"/>
    <w:rsid w:val="007A6B4B"/>
    <w:rsid w:val="007D1AFB"/>
    <w:rsid w:val="007D3006"/>
    <w:rsid w:val="007F6906"/>
    <w:rsid w:val="007F7B27"/>
    <w:rsid w:val="00812E85"/>
    <w:rsid w:val="008135C0"/>
    <w:rsid w:val="0081577F"/>
    <w:rsid w:val="00827811"/>
    <w:rsid w:val="00827AEA"/>
    <w:rsid w:val="00832C71"/>
    <w:rsid w:val="00835F73"/>
    <w:rsid w:val="00837D7E"/>
    <w:rsid w:val="00840041"/>
    <w:rsid w:val="00841762"/>
    <w:rsid w:val="00845311"/>
    <w:rsid w:val="00845C94"/>
    <w:rsid w:val="0084610C"/>
    <w:rsid w:val="0085516C"/>
    <w:rsid w:val="00875891"/>
    <w:rsid w:val="00875A59"/>
    <w:rsid w:val="00881398"/>
    <w:rsid w:val="00886349"/>
    <w:rsid w:val="0089124C"/>
    <w:rsid w:val="00891465"/>
    <w:rsid w:val="00892AAF"/>
    <w:rsid w:val="008953A0"/>
    <w:rsid w:val="00895CC5"/>
    <w:rsid w:val="008A33D5"/>
    <w:rsid w:val="008B0349"/>
    <w:rsid w:val="008B0D8E"/>
    <w:rsid w:val="008B221A"/>
    <w:rsid w:val="008C37BD"/>
    <w:rsid w:val="008C7195"/>
    <w:rsid w:val="008E2878"/>
    <w:rsid w:val="008E3A8D"/>
    <w:rsid w:val="008E3FB5"/>
    <w:rsid w:val="008E6EA9"/>
    <w:rsid w:val="008E7296"/>
    <w:rsid w:val="008F0BF1"/>
    <w:rsid w:val="009004B7"/>
    <w:rsid w:val="0090184B"/>
    <w:rsid w:val="00903E52"/>
    <w:rsid w:val="00906A91"/>
    <w:rsid w:val="009116A5"/>
    <w:rsid w:val="00922983"/>
    <w:rsid w:val="00931F56"/>
    <w:rsid w:val="009367D0"/>
    <w:rsid w:val="00937065"/>
    <w:rsid w:val="00943BAF"/>
    <w:rsid w:val="009446E4"/>
    <w:rsid w:val="00947717"/>
    <w:rsid w:val="00951DD4"/>
    <w:rsid w:val="00954F1D"/>
    <w:rsid w:val="00956D7B"/>
    <w:rsid w:val="009572FC"/>
    <w:rsid w:val="009665C7"/>
    <w:rsid w:val="00975BF2"/>
    <w:rsid w:val="0097631D"/>
    <w:rsid w:val="00976F52"/>
    <w:rsid w:val="00977443"/>
    <w:rsid w:val="00982DE5"/>
    <w:rsid w:val="00983971"/>
    <w:rsid w:val="009853C1"/>
    <w:rsid w:val="00986E10"/>
    <w:rsid w:val="009A0BAC"/>
    <w:rsid w:val="009A3EA6"/>
    <w:rsid w:val="009B7A37"/>
    <w:rsid w:val="009C3041"/>
    <w:rsid w:val="009C453E"/>
    <w:rsid w:val="009C6A20"/>
    <w:rsid w:val="009D1948"/>
    <w:rsid w:val="009D3ECC"/>
    <w:rsid w:val="009D4CC9"/>
    <w:rsid w:val="009E09E0"/>
    <w:rsid w:val="009E4C29"/>
    <w:rsid w:val="009E678E"/>
    <w:rsid w:val="009E7B93"/>
    <w:rsid w:val="009E7DE2"/>
    <w:rsid w:val="009F3F2D"/>
    <w:rsid w:val="00A032B0"/>
    <w:rsid w:val="00A05797"/>
    <w:rsid w:val="00A16CA0"/>
    <w:rsid w:val="00A246CA"/>
    <w:rsid w:val="00A24829"/>
    <w:rsid w:val="00A24B10"/>
    <w:rsid w:val="00A25792"/>
    <w:rsid w:val="00A2654F"/>
    <w:rsid w:val="00A276D8"/>
    <w:rsid w:val="00A40388"/>
    <w:rsid w:val="00A407A1"/>
    <w:rsid w:val="00A46282"/>
    <w:rsid w:val="00A50FF8"/>
    <w:rsid w:val="00A82F86"/>
    <w:rsid w:val="00AA3E18"/>
    <w:rsid w:val="00AA4AA8"/>
    <w:rsid w:val="00AC08EA"/>
    <w:rsid w:val="00AC7E03"/>
    <w:rsid w:val="00AD36D4"/>
    <w:rsid w:val="00AD5E49"/>
    <w:rsid w:val="00AD7CE7"/>
    <w:rsid w:val="00AE1071"/>
    <w:rsid w:val="00AE1AA4"/>
    <w:rsid w:val="00AE2EEB"/>
    <w:rsid w:val="00AF04E7"/>
    <w:rsid w:val="00B01563"/>
    <w:rsid w:val="00B07A80"/>
    <w:rsid w:val="00B11B97"/>
    <w:rsid w:val="00B23CBF"/>
    <w:rsid w:val="00B23F11"/>
    <w:rsid w:val="00B24BDC"/>
    <w:rsid w:val="00B35309"/>
    <w:rsid w:val="00B4021A"/>
    <w:rsid w:val="00B446ED"/>
    <w:rsid w:val="00B482A3"/>
    <w:rsid w:val="00B537F0"/>
    <w:rsid w:val="00B60585"/>
    <w:rsid w:val="00B60A9A"/>
    <w:rsid w:val="00B63DD2"/>
    <w:rsid w:val="00B67810"/>
    <w:rsid w:val="00B7362E"/>
    <w:rsid w:val="00B83FB4"/>
    <w:rsid w:val="00B87CF2"/>
    <w:rsid w:val="00B93423"/>
    <w:rsid w:val="00BA330D"/>
    <w:rsid w:val="00BA6042"/>
    <w:rsid w:val="00BC0348"/>
    <w:rsid w:val="00BD309A"/>
    <w:rsid w:val="00BE19AC"/>
    <w:rsid w:val="00BF395F"/>
    <w:rsid w:val="00C0524D"/>
    <w:rsid w:val="00C0714F"/>
    <w:rsid w:val="00C07965"/>
    <w:rsid w:val="00C106B2"/>
    <w:rsid w:val="00C129EC"/>
    <w:rsid w:val="00C13688"/>
    <w:rsid w:val="00C37265"/>
    <w:rsid w:val="00C37886"/>
    <w:rsid w:val="00C4228E"/>
    <w:rsid w:val="00C42D75"/>
    <w:rsid w:val="00C45E95"/>
    <w:rsid w:val="00C74DBF"/>
    <w:rsid w:val="00C76A3D"/>
    <w:rsid w:val="00C8212B"/>
    <w:rsid w:val="00C876E1"/>
    <w:rsid w:val="00C9132E"/>
    <w:rsid w:val="00CA3417"/>
    <w:rsid w:val="00CA6C54"/>
    <w:rsid w:val="00CB64CD"/>
    <w:rsid w:val="00CD3895"/>
    <w:rsid w:val="00CD48B1"/>
    <w:rsid w:val="00D07671"/>
    <w:rsid w:val="00D20D91"/>
    <w:rsid w:val="00D2342D"/>
    <w:rsid w:val="00D252E5"/>
    <w:rsid w:val="00D260BE"/>
    <w:rsid w:val="00D30E8C"/>
    <w:rsid w:val="00D35444"/>
    <w:rsid w:val="00D45F18"/>
    <w:rsid w:val="00D54823"/>
    <w:rsid w:val="00D64175"/>
    <w:rsid w:val="00D7369F"/>
    <w:rsid w:val="00D8725E"/>
    <w:rsid w:val="00D87EC6"/>
    <w:rsid w:val="00D90ED3"/>
    <w:rsid w:val="00D95172"/>
    <w:rsid w:val="00D95F89"/>
    <w:rsid w:val="00DA060C"/>
    <w:rsid w:val="00DA6DFC"/>
    <w:rsid w:val="00DB4379"/>
    <w:rsid w:val="00DB5316"/>
    <w:rsid w:val="00DD1030"/>
    <w:rsid w:val="00DE0BFD"/>
    <w:rsid w:val="00DF6698"/>
    <w:rsid w:val="00E032CF"/>
    <w:rsid w:val="00E12CFC"/>
    <w:rsid w:val="00E26072"/>
    <w:rsid w:val="00E302BC"/>
    <w:rsid w:val="00E4465F"/>
    <w:rsid w:val="00E453B9"/>
    <w:rsid w:val="00E45A85"/>
    <w:rsid w:val="00E5036B"/>
    <w:rsid w:val="00E549A8"/>
    <w:rsid w:val="00E60CB6"/>
    <w:rsid w:val="00E62D9E"/>
    <w:rsid w:val="00E65F3E"/>
    <w:rsid w:val="00E66212"/>
    <w:rsid w:val="00E66EFF"/>
    <w:rsid w:val="00E7002B"/>
    <w:rsid w:val="00E735C2"/>
    <w:rsid w:val="00E866C2"/>
    <w:rsid w:val="00E87025"/>
    <w:rsid w:val="00E87682"/>
    <w:rsid w:val="00E93F30"/>
    <w:rsid w:val="00EA4533"/>
    <w:rsid w:val="00EB4F69"/>
    <w:rsid w:val="00EC1B77"/>
    <w:rsid w:val="00EC5879"/>
    <w:rsid w:val="00ED0514"/>
    <w:rsid w:val="00ED0736"/>
    <w:rsid w:val="00ED7B21"/>
    <w:rsid w:val="00EF135A"/>
    <w:rsid w:val="00F00702"/>
    <w:rsid w:val="00F04A66"/>
    <w:rsid w:val="00F107BE"/>
    <w:rsid w:val="00F157BD"/>
    <w:rsid w:val="00F2076F"/>
    <w:rsid w:val="00F25F9A"/>
    <w:rsid w:val="00F319A8"/>
    <w:rsid w:val="00F423A0"/>
    <w:rsid w:val="00F43506"/>
    <w:rsid w:val="00F56514"/>
    <w:rsid w:val="00F65E5A"/>
    <w:rsid w:val="00F70FD3"/>
    <w:rsid w:val="00F71EAE"/>
    <w:rsid w:val="00F72E23"/>
    <w:rsid w:val="00F7640F"/>
    <w:rsid w:val="00F77DB4"/>
    <w:rsid w:val="00F817B2"/>
    <w:rsid w:val="00F84FF1"/>
    <w:rsid w:val="00F91862"/>
    <w:rsid w:val="00FA023B"/>
    <w:rsid w:val="00FA2583"/>
    <w:rsid w:val="00FC32E8"/>
    <w:rsid w:val="00FC3A6C"/>
    <w:rsid w:val="00FC47BF"/>
    <w:rsid w:val="00FE2E0F"/>
    <w:rsid w:val="00FE7E0D"/>
    <w:rsid w:val="00FF7220"/>
    <w:rsid w:val="00FF7288"/>
    <w:rsid w:val="025CD316"/>
    <w:rsid w:val="037B14A5"/>
    <w:rsid w:val="04A1C388"/>
    <w:rsid w:val="050A4546"/>
    <w:rsid w:val="0692110D"/>
    <w:rsid w:val="06D73246"/>
    <w:rsid w:val="075E0B14"/>
    <w:rsid w:val="08398337"/>
    <w:rsid w:val="08A8BB7D"/>
    <w:rsid w:val="0917F537"/>
    <w:rsid w:val="097A7AC2"/>
    <w:rsid w:val="09CB6A87"/>
    <w:rsid w:val="0AECA988"/>
    <w:rsid w:val="0B6272E2"/>
    <w:rsid w:val="0BCFB64E"/>
    <w:rsid w:val="0CEAAF59"/>
    <w:rsid w:val="0D8798B6"/>
    <w:rsid w:val="0D926759"/>
    <w:rsid w:val="0E5477E4"/>
    <w:rsid w:val="0E77F739"/>
    <w:rsid w:val="0FA2FFA5"/>
    <w:rsid w:val="0FFA4E19"/>
    <w:rsid w:val="10598EF5"/>
    <w:rsid w:val="10980DFE"/>
    <w:rsid w:val="10D885D6"/>
    <w:rsid w:val="117386A1"/>
    <w:rsid w:val="12367566"/>
    <w:rsid w:val="1279F423"/>
    <w:rsid w:val="127DD779"/>
    <w:rsid w:val="12895CA2"/>
    <w:rsid w:val="12C6A9C0"/>
    <w:rsid w:val="135758D1"/>
    <w:rsid w:val="145B250E"/>
    <w:rsid w:val="151CBC2E"/>
    <w:rsid w:val="159D793E"/>
    <w:rsid w:val="15CE8897"/>
    <w:rsid w:val="15D9D1FC"/>
    <w:rsid w:val="16506740"/>
    <w:rsid w:val="16E440D9"/>
    <w:rsid w:val="17C08A6A"/>
    <w:rsid w:val="17D18575"/>
    <w:rsid w:val="19178718"/>
    <w:rsid w:val="1A4A71A9"/>
    <w:rsid w:val="1ABCF24F"/>
    <w:rsid w:val="1ADEB8CB"/>
    <w:rsid w:val="1B32FAEC"/>
    <w:rsid w:val="1B3A8D7C"/>
    <w:rsid w:val="1C14A848"/>
    <w:rsid w:val="1C351EFB"/>
    <w:rsid w:val="1CC2052A"/>
    <w:rsid w:val="1DC4867E"/>
    <w:rsid w:val="1E058124"/>
    <w:rsid w:val="1E12B54B"/>
    <w:rsid w:val="1E23A3D3"/>
    <w:rsid w:val="1E9D3FE3"/>
    <w:rsid w:val="1F4C490A"/>
    <w:rsid w:val="1F531B3E"/>
    <w:rsid w:val="2077F51B"/>
    <w:rsid w:val="20C62207"/>
    <w:rsid w:val="2112EA4B"/>
    <w:rsid w:val="2141B7EC"/>
    <w:rsid w:val="21AA29F6"/>
    <w:rsid w:val="2287CAB4"/>
    <w:rsid w:val="22D077F6"/>
    <w:rsid w:val="22F95BDD"/>
    <w:rsid w:val="2312D332"/>
    <w:rsid w:val="2314EF22"/>
    <w:rsid w:val="23196F75"/>
    <w:rsid w:val="23C7396C"/>
    <w:rsid w:val="24067071"/>
    <w:rsid w:val="241FBA2D"/>
    <w:rsid w:val="2479A3AF"/>
    <w:rsid w:val="257DDD84"/>
    <w:rsid w:val="25BB8A8E"/>
    <w:rsid w:val="25CF33BC"/>
    <w:rsid w:val="26268779"/>
    <w:rsid w:val="26CB1952"/>
    <w:rsid w:val="26D23576"/>
    <w:rsid w:val="26F5D320"/>
    <w:rsid w:val="2706ECB3"/>
    <w:rsid w:val="275D6FEE"/>
    <w:rsid w:val="28DE6484"/>
    <w:rsid w:val="293FA22D"/>
    <w:rsid w:val="296229FC"/>
    <w:rsid w:val="29AD4E55"/>
    <w:rsid w:val="2ABBC3AB"/>
    <w:rsid w:val="2AD6A498"/>
    <w:rsid w:val="2AE5828A"/>
    <w:rsid w:val="2C7B2ADC"/>
    <w:rsid w:val="2CFD7922"/>
    <w:rsid w:val="2DC69C73"/>
    <w:rsid w:val="2DE37C1F"/>
    <w:rsid w:val="2E0E455A"/>
    <w:rsid w:val="2EF34687"/>
    <w:rsid w:val="2F154188"/>
    <w:rsid w:val="2FAD884C"/>
    <w:rsid w:val="2FB22F31"/>
    <w:rsid w:val="2FC1859A"/>
    <w:rsid w:val="2FD2DC32"/>
    <w:rsid w:val="3026EB44"/>
    <w:rsid w:val="3027A85E"/>
    <w:rsid w:val="303519E4"/>
    <w:rsid w:val="305556D4"/>
    <w:rsid w:val="30A4E5DF"/>
    <w:rsid w:val="30F29181"/>
    <w:rsid w:val="3145E61C"/>
    <w:rsid w:val="3147C44D"/>
    <w:rsid w:val="3207583D"/>
    <w:rsid w:val="32113E19"/>
    <w:rsid w:val="3227711E"/>
    <w:rsid w:val="32688CDD"/>
    <w:rsid w:val="3284E9C3"/>
    <w:rsid w:val="33530624"/>
    <w:rsid w:val="338D6AE7"/>
    <w:rsid w:val="3394E7C1"/>
    <w:rsid w:val="3451D952"/>
    <w:rsid w:val="34917071"/>
    <w:rsid w:val="34B8D889"/>
    <w:rsid w:val="351115B2"/>
    <w:rsid w:val="353FF682"/>
    <w:rsid w:val="35D28918"/>
    <w:rsid w:val="35E3C3EF"/>
    <w:rsid w:val="36629BB3"/>
    <w:rsid w:val="367DAA7A"/>
    <w:rsid w:val="369030AD"/>
    <w:rsid w:val="36CCC65E"/>
    <w:rsid w:val="376E5979"/>
    <w:rsid w:val="37DC5E66"/>
    <w:rsid w:val="387E3E18"/>
    <w:rsid w:val="398613FA"/>
    <w:rsid w:val="39E3E9B0"/>
    <w:rsid w:val="3A800F0F"/>
    <w:rsid w:val="3A8F28E2"/>
    <w:rsid w:val="3AC03989"/>
    <w:rsid w:val="3B29791A"/>
    <w:rsid w:val="3C0B6C0D"/>
    <w:rsid w:val="3CFBE5A7"/>
    <w:rsid w:val="3D0F8079"/>
    <w:rsid w:val="3D489413"/>
    <w:rsid w:val="3DDD9AFD"/>
    <w:rsid w:val="3DF29D64"/>
    <w:rsid w:val="3E6F27BA"/>
    <w:rsid w:val="3EB874D7"/>
    <w:rsid w:val="409F33D6"/>
    <w:rsid w:val="4122B466"/>
    <w:rsid w:val="41665B28"/>
    <w:rsid w:val="41CF56CA"/>
    <w:rsid w:val="41D6718A"/>
    <w:rsid w:val="427BEBF4"/>
    <w:rsid w:val="42DE415D"/>
    <w:rsid w:val="42FE7884"/>
    <w:rsid w:val="43998770"/>
    <w:rsid w:val="43F79152"/>
    <w:rsid w:val="440699BC"/>
    <w:rsid w:val="449A9311"/>
    <w:rsid w:val="46656014"/>
    <w:rsid w:val="46C2F36E"/>
    <w:rsid w:val="47847D43"/>
    <w:rsid w:val="482A7322"/>
    <w:rsid w:val="482C0526"/>
    <w:rsid w:val="487A3874"/>
    <w:rsid w:val="48ED05A4"/>
    <w:rsid w:val="48F0D56C"/>
    <w:rsid w:val="49A3D3C1"/>
    <w:rsid w:val="4A1608D5"/>
    <w:rsid w:val="4A203DBB"/>
    <w:rsid w:val="4A2B7B4F"/>
    <w:rsid w:val="4B053DC5"/>
    <w:rsid w:val="4B1A5F47"/>
    <w:rsid w:val="4BF3A239"/>
    <w:rsid w:val="4C963896"/>
    <w:rsid w:val="4C9FEDC9"/>
    <w:rsid w:val="4CBB4CA4"/>
    <w:rsid w:val="4D4BB159"/>
    <w:rsid w:val="4D96E668"/>
    <w:rsid w:val="4DCB73E1"/>
    <w:rsid w:val="4E07FFCD"/>
    <w:rsid w:val="4E11AD8D"/>
    <w:rsid w:val="4E4B1C7D"/>
    <w:rsid w:val="4E699ECA"/>
    <w:rsid w:val="4EE979F8"/>
    <w:rsid w:val="4F47C1D2"/>
    <w:rsid w:val="4F89CA3C"/>
    <w:rsid w:val="500B1987"/>
    <w:rsid w:val="5079CBA8"/>
    <w:rsid w:val="509FD95F"/>
    <w:rsid w:val="50D89E1B"/>
    <w:rsid w:val="50FCC389"/>
    <w:rsid w:val="510314A3"/>
    <w:rsid w:val="510C2BEE"/>
    <w:rsid w:val="51922783"/>
    <w:rsid w:val="5205FA1F"/>
    <w:rsid w:val="52EC2020"/>
    <w:rsid w:val="5318D27B"/>
    <w:rsid w:val="538FB4E9"/>
    <w:rsid w:val="53B962FA"/>
    <w:rsid w:val="53EA640F"/>
    <w:rsid w:val="541E3B7E"/>
    <w:rsid w:val="5463004B"/>
    <w:rsid w:val="56A30CB3"/>
    <w:rsid w:val="56A35B6C"/>
    <w:rsid w:val="56F29463"/>
    <w:rsid w:val="571692B4"/>
    <w:rsid w:val="571A3B26"/>
    <w:rsid w:val="572B736A"/>
    <w:rsid w:val="5764B0D7"/>
    <w:rsid w:val="584A9C01"/>
    <w:rsid w:val="584C32CC"/>
    <w:rsid w:val="58C22C9A"/>
    <w:rsid w:val="5904B6C6"/>
    <w:rsid w:val="5936716E"/>
    <w:rsid w:val="59F879FF"/>
    <w:rsid w:val="5A04465F"/>
    <w:rsid w:val="5A5B4054"/>
    <w:rsid w:val="5B2BA333"/>
    <w:rsid w:val="5B4F42E2"/>
    <w:rsid w:val="5BACDC65"/>
    <w:rsid w:val="5BD2B533"/>
    <w:rsid w:val="5C23C6A3"/>
    <w:rsid w:val="5C8441AD"/>
    <w:rsid w:val="5D388027"/>
    <w:rsid w:val="5D48ACC6"/>
    <w:rsid w:val="5D976873"/>
    <w:rsid w:val="5E08880F"/>
    <w:rsid w:val="5E886E31"/>
    <w:rsid w:val="5F1A31CB"/>
    <w:rsid w:val="61057096"/>
    <w:rsid w:val="61500093"/>
    <w:rsid w:val="615954C1"/>
    <w:rsid w:val="61BDA177"/>
    <w:rsid w:val="61CE6457"/>
    <w:rsid w:val="62AC7797"/>
    <w:rsid w:val="62E8F775"/>
    <w:rsid w:val="646CC935"/>
    <w:rsid w:val="65154CC3"/>
    <w:rsid w:val="651AD206"/>
    <w:rsid w:val="6553BEAB"/>
    <w:rsid w:val="658951FB"/>
    <w:rsid w:val="6597D019"/>
    <w:rsid w:val="65982FED"/>
    <w:rsid w:val="66BE6BDC"/>
    <w:rsid w:val="66EF8F0C"/>
    <w:rsid w:val="67019CA9"/>
    <w:rsid w:val="67CE14AA"/>
    <w:rsid w:val="68634F25"/>
    <w:rsid w:val="69754E2C"/>
    <w:rsid w:val="69A3844E"/>
    <w:rsid w:val="69C61635"/>
    <w:rsid w:val="6A206029"/>
    <w:rsid w:val="6A507D36"/>
    <w:rsid w:val="6A680A81"/>
    <w:rsid w:val="6B7BBA17"/>
    <w:rsid w:val="6B8E3626"/>
    <w:rsid w:val="6C8508C0"/>
    <w:rsid w:val="6C894AD9"/>
    <w:rsid w:val="6C8B63CF"/>
    <w:rsid w:val="6CC3EB7C"/>
    <w:rsid w:val="6CCFBF3E"/>
    <w:rsid w:val="6EFBE892"/>
    <w:rsid w:val="6F028E77"/>
    <w:rsid w:val="6F8C859E"/>
    <w:rsid w:val="6FC325F0"/>
    <w:rsid w:val="700A26FD"/>
    <w:rsid w:val="71ABA7DA"/>
    <w:rsid w:val="71F4CC8A"/>
    <w:rsid w:val="7227F34C"/>
    <w:rsid w:val="728C53A3"/>
    <w:rsid w:val="733655A2"/>
    <w:rsid w:val="73467DB6"/>
    <w:rsid w:val="75C24324"/>
    <w:rsid w:val="75E57BFD"/>
    <w:rsid w:val="75EC8B3F"/>
    <w:rsid w:val="76223438"/>
    <w:rsid w:val="76A5CBAC"/>
    <w:rsid w:val="770F5834"/>
    <w:rsid w:val="773849EF"/>
    <w:rsid w:val="7770A84D"/>
    <w:rsid w:val="77C4201B"/>
    <w:rsid w:val="77E04D6C"/>
    <w:rsid w:val="7833DCCF"/>
    <w:rsid w:val="784D8139"/>
    <w:rsid w:val="78A970BD"/>
    <w:rsid w:val="78D15BF6"/>
    <w:rsid w:val="78FED5C8"/>
    <w:rsid w:val="796A0836"/>
    <w:rsid w:val="7A7FBCF8"/>
    <w:rsid w:val="7AD5C52A"/>
    <w:rsid w:val="7C3201D8"/>
    <w:rsid w:val="7CC729F2"/>
    <w:rsid w:val="7D4DF26E"/>
    <w:rsid w:val="7D93A923"/>
    <w:rsid w:val="7DCDD239"/>
    <w:rsid w:val="7F0CF35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492EC2"/>
  <w15:docId w15:val="{D95F87E5-15D2-4627-8DF7-D367F8A02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D5930"/>
    <w:pPr>
      <w:widowControl w:val="0"/>
      <w:autoSpaceDE w:val="0"/>
      <w:autoSpaceDN w:val="0"/>
      <w:spacing w:after="0" w:line="240" w:lineRule="auto"/>
    </w:pPr>
    <w:rPr>
      <w:rFonts w:ascii="Calibri" w:eastAsia="Calibri" w:hAnsi="Calibri" w:cs="Calibri"/>
      <w:lang w:eastAsia="en-AU" w:bidi="en-AU"/>
    </w:rPr>
  </w:style>
  <w:style w:type="paragraph" w:styleId="Heading1">
    <w:name w:val="heading 1"/>
    <w:basedOn w:val="Normal"/>
    <w:link w:val="Heading1Char"/>
    <w:uiPriority w:val="1"/>
    <w:qFormat/>
    <w:rsid w:val="00420F1F"/>
    <w:pPr>
      <w:spacing w:before="120" w:after="60"/>
      <w:outlineLvl w:val="0"/>
    </w:pPr>
    <w:rPr>
      <w:rFonts w:asciiTheme="minorHAnsi" w:eastAsia="Garamond" w:hAnsiTheme="minorHAnsi" w:cs="Garamond"/>
      <w:b/>
      <w:bCs/>
      <w:color w:val="6F1A82"/>
      <w:sz w:val="36"/>
      <w:szCs w:val="26"/>
    </w:rPr>
  </w:style>
  <w:style w:type="paragraph" w:styleId="Heading2">
    <w:name w:val="heading 2"/>
    <w:basedOn w:val="Normal"/>
    <w:link w:val="Heading2Char"/>
    <w:uiPriority w:val="1"/>
    <w:unhideWhenUsed/>
    <w:qFormat/>
    <w:rsid w:val="00384A1A"/>
    <w:pPr>
      <w:spacing w:before="120" w:after="120"/>
      <w:outlineLvl w:val="1"/>
    </w:pPr>
    <w:rPr>
      <w:rFonts w:ascii="Garamond" w:eastAsia="Garamond" w:hAnsi="Garamond" w:cs="Garamond"/>
      <w:b/>
      <w:bCs/>
      <w:color w:val="5F247D"/>
      <w:sz w:val="28"/>
      <w:szCs w:val="24"/>
    </w:rPr>
  </w:style>
  <w:style w:type="paragraph" w:styleId="Heading3">
    <w:name w:val="heading 3"/>
    <w:basedOn w:val="Normal"/>
    <w:link w:val="Heading3Char"/>
    <w:uiPriority w:val="1"/>
    <w:unhideWhenUsed/>
    <w:qFormat/>
    <w:rsid w:val="00B60585"/>
    <w:pPr>
      <w:tabs>
        <w:tab w:val="left" w:pos="4536"/>
      </w:tabs>
      <w:adjustRightInd w:val="0"/>
      <w:spacing w:before="120" w:after="60" w:line="276" w:lineRule="auto"/>
      <w:outlineLvl w:val="2"/>
    </w:pPr>
    <w:rPr>
      <w:rFonts w:ascii="Garamond,Bold" w:hAnsi="Garamond,Bold" w:cs="Garamond,Bold"/>
      <w:b/>
      <w:bCs/>
      <w:color w:val="5F247D"/>
      <w:sz w:val="24"/>
      <w:szCs w:val="24"/>
    </w:rPr>
  </w:style>
  <w:style w:type="paragraph" w:styleId="Heading4">
    <w:name w:val="heading 4"/>
    <w:basedOn w:val="Normal"/>
    <w:next w:val="Normal"/>
    <w:link w:val="Heading4Char"/>
    <w:uiPriority w:val="9"/>
    <w:unhideWhenUsed/>
    <w:qFormat/>
    <w:rsid w:val="00042EB9"/>
    <w:pPr>
      <w:adjustRightInd w:val="0"/>
      <w:spacing w:after="60" w:line="276" w:lineRule="auto"/>
      <w:ind w:right="-23"/>
      <w:outlineLvl w:val="3"/>
    </w:pPr>
    <w:rPr>
      <w:rFonts w:eastAsia="Times New Roman" w:cstheme="minorHAnsi"/>
      <w:b/>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20F1F"/>
    <w:rPr>
      <w:rFonts w:eastAsia="Garamond" w:cs="Garamond"/>
      <w:b/>
      <w:bCs/>
      <w:color w:val="6F1A82"/>
      <w:sz w:val="36"/>
      <w:szCs w:val="26"/>
      <w:lang w:eastAsia="en-AU" w:bidi="en-AU"/>
    </w:rPr>
  </w:style>
  <w:style w:type="character" w:customStyle="1" w:styleId="Heading2Char">
    <w:name w:val="Heading 2 Char"/>
    <w:basedOn w:val="DefaultParagraphFont"/>
    <w:link w:val="Heading2"/>
    <w:uiPriority w:val="1"/>
    <w:rsid w:val="00384A1A"/>
    <w:rPr>
      <w:rFonts w:ascii="Garamond" w:eastAsia="Garamond" w:hAnsi="Garamond" w:cs="Garamond"/>
      <w:b/>
      <w:bCs/>
      <w:color w:val="5F247D"/>
      <w:sz w:val="28"/>
      <w:szCs w:val="24"/>
      <w:lang w:eastAsia="en-AU" w:bidi="en-AU"/>
    </w:rPr>
  </w:style>
  <w:style w:type="character" w:customStyle="1" w:styleId="Heading3Char">
    <w:name w:val="Heading 3 Char"/>
    <w:basedOn w:val="DefaultParagraphFont"/>
    <w:link w:val="Heading3"/>
    <w:uiPriority w:val="1"/>
    <w:rsid w:val="00B60585"/>
    <w:rPr>
      <w:rFonts w:ascii="Garamond,Bold" w:eastAsia="Calibri" w:hAnsi="Garamond,Bold" w:cs="Garamond,Bold"/>
      <w:b/>
      <w:bCs/>
      <w:color w:val="5F247D"/>
      <w:sz w:val="24"/>
      <w:szCs w:val="24"/>
      <w:lang w:eastAsia="en-AU" w:bidi="en-AU"/>
    </w:rPr>
  </w:style>
  <w:style w:type="paragraph" w:styleId="TOC1">
    <w:name w:val="toc 1"/>
    <w:basedOn w:val="Normal"/>
    <w:autoRedefine/>
    <w:uiPriority w:val="39"/>
    <w:unhideWhenUsed/>
    <w:qFormat/>
    <w:rsid w:val="000D5930"/>
    <w:pPr>
      <w:spacing w:before="240" w:after="120"/>
    </w:pPr>
    <w:rPr>
      <w:rFonts w:asciiTheme="minorHAnsi" w:hAnsiTheme="minorHAnsi"/>
      <w:b/>
      <w:bCs/>
      <w:sz w:val="20"/>
      <w:szCs w:val="20"/>
    </w:rPr>
  </w:style>
  <w:style w:type="paragraph" w:styleId="TOC2">
    <w:name w:val="toc 2"/>
    <w:basedOn w:val="Normal"/>
    <w:autoRedefine/>
    <w:uiPriority w:val="39"/>
    <w:unhideWhenUsed/>
    <w:qFormat/>
    <w:rsid w:val="000D5930"/>
    <w:pPr>
      <w:spacing w:before="120"/>
      <w:ind w:left="220"/>
    </w:pPr>
    <w:rPr>
      <w:rFonts w:asciiTheme="minorHAnsi" w:hAnsiTheme="minorHAnsi"/>
      <w:i/>
      <w:iCs/>
      <w:sz w:val="20"/>
      <w:szCs w:val="20"/>
    </w:rPr>
  </w:style>
  <w:style w:type="paragraph" w:styleId="BodyText">
    <w:name w:val="Body Text"/>
    <w:basedOn w:val="Normal"/>
    <w:link w:val="BodyTextChar"/>
    <w:uiPriority w:val="1"/>
    <w:unhideWhenUsed/>
    <w:qFormat/>
    <w:rsid w:val="00384A1A"/>
    <w:pPr>
      <w:spacing w:line="360" w:lineRule="auto"/>
    </w:pPr>
    <w:rPr>
      <w:sz w:val="24"/>
    </w:rPr>
  </w:style>
  <w:style w:type="character" w:customStyle="1" w:styleId="BodyTextChar">
    <w:name w:val="Body Text Char"/>
    <w:basedOn w:val="DefaultParagraphFont"/>
    <w:link w:val="BodyText"/>
    <w:uiPriority w:val="1"/>
    <w:rsid w:val="00384A1A"/>
    <w:rPr>
      <w:rFonts w:ascii="Calibri" w:eastAsia="Calibri" w:hAnsi="Calibri" w:cs="Calibri"/>
      <w:sz w:val="24"/>
      <w:lang w:eastAsia="en-AU" w:bidi="en-AU"/>
    </w:rPr>
  </w:style>
  <w:style w:type="paragraph" w:styleId="ListParagraph">
    <w:name w:val="List Paragraph"/>
    <w:basedOn w:val="Normal"/>
    <w:link w:val="ListParagraphChar"/>
    <w:uiPriority w:val="34"/>
    <w:qFormat/>
    <w:rsid w:val="000D5930"/>
    <w:pPr>
      <w:ind w:left="2160" w:hanging="360"/>
    </w:pPr>
  </w:style>
  <w:style w:type="paragraph" w:customStyle="1" w:styleId="TableParagraph">
    <w:name w:val="Table Paragraph"/>
    <w:basedOn w:val="Normal"/>
    <w:uiPriority w:val="1"/>
    <w:qFormat/>
    <w:rsid w:val="000D5930"/>
  </w:style>
  <w:style w:type="character" w:styleId="Hyperlink">
    <w:name w:val="Hyperlink"/>
    <w:basedOn w:val="DefaultParagraphFont"/>
    <w:uiPriority w:val="99"/>
    <w:unhideWhenUsed/>
    <w:rsid w:val="000D5930"/>
    <w:rPr>
      <w:color w:val="0000FF"/>
      <w:u w:val="single"/>
    </w:rPr>
  </w:style>
  <w:style w:type="paragraph" w:styleId="BalloonText">
    <w:name w:val="Balloon Text"/>
    <w:basedOn w:val="Normal"/>
    <w:link w:val="BalloonTextChar"/>
    <w:uiPriority w:val="99"/>
    <w:semiHidden/>
    <w:unhideWhenUsed/>
    <w:rsid w:val="000D5930"/>
    <w:rPr>
      <w:rFonts w:ascii="Tahoma" w:hAnsi="Tahoma" w:cs="Tahoma"/>
      <w:sz w:val="16"/>
      <w:szCs w:val="16"/>
    </w:rPr>
  </w:style>
  <w:style w:type="character" w:customStyle="1" w:styleId="BalloonTextChar">
    <w:name w:val="Balloon Text Char"/>
    <w:basedOn w:val="DefaultParagraphFont"/>
    <w:link w:val="BalloonText"/>
    <w:uiPriority w:val="99"/>
    <w:semiHidden/>
    <w:rsid w:val="000D5930"/>
    <w:rPr>
      <w:rFonts w:ascii="Tahoma" w:eastAsia="Calibri" w:hAnsi="Tahoma" w:cs="Tahoma"/>
      <w:sz w:val="16"/>
      <w:szCs w:val="16"/>
      <w:lang w:eastAsia="en-AU" w:bidi="en-AU"/>
    </w:rPr>
  </w:style>
  <w:style w:type="paragraph" w:customStyle="1" w:styleId="Default">
    <w:name w:val="Default"/>
    <w:rsid w:val="00B01563"/>
    <w:pPr>
      <w:autoSpaceDE w:val="0"/>
      <w:autoSpaceDN w:val="0"/>
      <w:adjustRightInd w:val="0"/>
      <w:spacing w:after="0" w:line="240" w:lineRule="auto"/>
    </w:pPr>
    <w:rPr>
      <w:rFonts w:ascii="Book Antiqua" w:hAnsi="Book Antiqua" w:cs="Book Antiqua"/>
      <w:color w:val="000000"/>
      <w:sz w:val="24"/>
      <w:szCs w:val="24"/>
    </w:rPr>
  </w:style>
  <w:style w:type="paragraph" w:styleId="NoSpacing">
    <w:name w:val="No Spacing"/>
    <w:uiPriority w:val="1"/>
    <w:qFormat/>
    <w:rsid w:val="00FE7E0D"/>
    <w:pPr>
      <w:spacing w:after="0" w:line="240" w:lineRule="auto"/>
    </w:pPr>
  </w:style>
  <w:style w:type="character" w:styleId="Strong">
    <w:name w:val="Strong"/>
    <w:basedOn w:val="DefaultParagraphFont"/>
    <w:uiPriority w:val="22"/>
    <w:qFormat/>
    <w:rsid w:val="003566C2"/>
    <w:rPr>
      <w:b/>
      <w:bCs/>
    </w:rPr>
  </w:style>
  <w:style w:type="character" w:customStyle="1" w:styleId="tweet-text">
    <w:name w:val="tweet-text"/>
    <w:basedOn w:val="DefaultParagraphFont"/>
    <w:rsid w:val="00F00702"/>
  </w:style>
  <w:style w:type="character" w:customStyle="1" w:styleId="profiletweet-originalauthor">
    <w:name w:val="profiletweet-originalauthor"/>
    <w:basedOn w:val="DefaultParagraphFont"/>
    <w:rsid w:val="00F00702"/>
  </w:style>
  <w:style w:type="character" w:customStyle="1" w:styleId="profiletweet-screenname">
    <w:name w:val="profiletweet-screenname"/>
    <w:basedOn w:val="DefaultParagraphFont"/>
    <w:rsid w:val="00F00702"/>
  </w:style>
  <w:style w:type="character" w:customStyle="1" w:styleId="at">
    <w:name w:val="at"/>
    <w:basedOn w:val="DefaultParagraphFont"/>
    <w:rsid w:val="00F00702"/>
  </w:style>
  <w:style w:type="character" w:customStyle="1" w:styleId="tco-ellipsis">
    <w:name w:val="tco-ellipsis"/>
    <w:basedOn w:val="DefaultParagraphFont"/>
    <w:rsid w:val="00F00702"/>
  </w:style>
  <w:style w:type="character" w:customStyle="1" w:styleId="invisible">
    <w:name w:val="invisible"/>
    <w:basedOn w:val="DefaultParagraphFont"/>
    <w:rsid w:val="00F00702"/>
  </w:style>
  <w:style w:type="character" w:customStyle="1" w:styleId="js-display-url">
    <w:name w:val="js-display-url"/>
    <w:basedOn w:val="DefaultParagraphFont"/>
    <w:rsid w:val="00F00702"/>
  </w:style>
  <w:style w:type="character" w:customStyle="1" w:styleId="tco-display">
    <w:name w:val="tco-display"/>
    <w:basedOn w:val="DefaultParagraphFont"/>
    <w:rsid w:val="00F00702"/>
  </w:style>
  <w:style w:type="paragraph" w:styleId="Header">
    <w:name w:val="header"/>
    <w:basedOn w:val="Normal"/>
    <w:link w:val="HeaderChar"/>
    <w:uiPriority w:val="99"/>
    <w:unhideWhenUsed/>
    <w:rsid w:val="00571852"/>
    <w:pPr>
      <w:tabs>
        <w:tab w:val="center" w:pos="4513"/>
        <w:tab w:val="right" w:pos="9026"/>
      </w:tabs>
    </w:pPr>
  </w:style>
  <w:style w:type="character" w:customStyle="1" w:styleId="HeaderChar">
    <w:name w:val="Header Char"/>
    <w:basedOn w:val="DefaultParagraphFont"/>
    <w:link w:val="Header"/>
    <w:uiPriority w:val="99"/>
    <w:rsid w:val="00571852"/>
    <w:rPr>
      <w:rFonts w:ascii="Calibri" w:eastAsia="Calibri" w:hAnsi="Calibri" w:cs="Calibri"/>
      <w:lang w:eastAsia="en-AU" w:bidi="en-AU"/>
    </w:rPr>
  </w:style>
  <w:style w:type="paragraph" w:styleId="Footer">
    <w:name w:val="footer"/>
    <w:basedOn w:val="Normal"/>
    <w:link w:val="FooterChar"/>
    <w:uiPriority w:val="99"/>
    <w:unhideWhenUsed/>
    <w:rsid w:val="00571852"/>
    <w:pPr>
      <w:tabs>
        <w:tab w:val="center" w:pos="4513"/>
        <w:tab w:val="right" w:pos="9026"/>
      </w:tabs>
    </w:pPr>
  </w:style>
  <w:style w:type="character" w:customStyle="1" w:styleId="FooterChar">
    <w:name w:val="Footer Char"/>
    <w:basedOn w:val="DefaultParagraphFont"/>
    <w:link w:val="Footer"/>
    <w:uiPriority w:val="99"/>
    <w:rsid w:val="00571852"/>
    <w:rPr>
      <w:rFonts w:ascii="Calibri" w:eastAsia="Calibri" w:hAnsi="Calibri" w:cs="Calibri"/>
      <w:lang w:eastAsia="en-AU" w:bidi="en-AU"/>
    </w:rPr>
  </w:style>
  <w:style w:type="paragraph" w:customStyle="1" w:styleId="bodytext2020">
    <w:name w:val="body text 2020"/>
    <w:basedOn w:val="BodyText"/>
    <w:uiPriority w:val="1"/>
    <w:qFormat/>
    <w:rsid w:val="00F56514"/>
    <w:pPr>
      <w:spacing w:after="120" w:line="276" w:lineRule="auto"/>
    </w:pPr>
  </w:style>
  <w:style w:type="paragraph" w:customStyle="1" w:styleId="Listparagraph2">
    <w:name w:val="List paragraph 2"/>
    <w:basedOn w:val="ListParagraph"/>
    <w:uiPriority w:val="1"/>
    <w:qFormat/>
    <w:rsid w:val="00F56514"/>
    <w:pPr>
      <w:widowControl/>
      <w:numPr>
        <w:numId w:val="13"/>
      </w:numPr>
      <w:adjustRightInd w:val="0"/>
      <w:spacing w:after="60" w:line="276" w:lineRule="auto"/>
      <w:ind w:left="714" w:hanging="357"/>
    </w:pPr>
    <w:rPr>
      <w:color w:val="000000"/>
    </w:rPr>
  </w:style>
  <w:style w:type="character" w:styleId="Emphasis">
    <w:name w:val="Emphasis"/>
    <w:basedOn w:val="DefaultParagraphFont"/>
    <w:uiPriority w:val="20"/>
    <w:qFormat/>
    <w:rsid w:val="00042EB9"/>
    <w:rPr>
      <w:i/>
      <w:iCs/>
    </w:rPr>
  </w:style>
  <w:style w:type="character" w:customStyle="1" w:styleId="Heading4Char">
    <w:name w:val="Heading 4 Char"/>
    <w:basedOn w:val="DefaultParagraphFont"/>
    <w:link w:val="Heading4"/>
    <w:uiPriority w:val="9"/>
    <w:rsid w:val="00042EB9"/>
    <w:rPr>
      <w:rFonts w:ascii="Calibri" w:eastAsia="Times New Roman" w:hAnsi="Calibri" w:cstheme="minorHAnsi"/>
      <w:b/>
      <w:noProof/>
      <w:lang w:eastAsia="en-AU" w:bidi="en-AU"/>
    </w:rPr>
  </w:style>
  <w:style w:type="character" w:customStyle="1" w:styleId="oi732d6d">
    <w:name w:val="oi732d6d"/>
    <w:basedOn w:val="DefaultParagraphFont"/>
    <w:rsid w:val="00F319A8"/>
  </w:style>
  <w:style w:type="character" w:customStyle="1" w:styleId="UnresolvedMention1">
    <w:name w:val="Unresolved Mention1"/>
    <w:basedOn w:val="DefaultParagraphFont"/>
    <w:uiPriority w:val="99"/>
    <w:semiHidden/>
    <w:unhideWhenUsed/>
    <w:rsid w:val="009E678E"/>
    <w:rPr>
      <w:color w:val="605E5C"/>
      <w:shd w:val="clear" w:color="auto" w:fill="E1DFDD"/>
    </w:rPr>
  </w:style>
  <w:style w:type="character" w:styleId="FollowedHyperlink">
    <w:name w:val="FollowedHyperlink"/>
    <w:basedOn w:val="DefaultParagraphFont"/>
    <w:uiPriority w:val="99"/>
    <w:semiHidden/>
    <w:unhideWhenUsed/>
    <w:rsid w:val="009E678E"/>
    <w:rPr>
      <w:color w:val="800080" w:themeColor="followedHyperlink"/>
      <w:u w:val="single"/>
    </w:rPr>
  </w:style>
  <w:style w:type="character" w:customStyle="1" w:styleId="ListParagraphChar">
    <w:name w:val="List Paragraph Char"/>
    <w:link w:val="ListParagraph"/>
    <w:uiPriority w:val="34"/>
    <w:locked/>
    <w:rsid w:val="00891465"/>
    <w:rPr>
      <w:rFonts w:ascii="Calibri" w:eastAsia="Calibri" w:hAnsi="Calibri" w:cs="Calibri"/>
      <w:lang w:eastAsia="en-AU" w:bidi="en-AU"/>
    </w:rPr>
  </w:style>
  <w:style w:type="paragraph" w:styleId="TOCHeading">
    <w:name w:val="TOC Heading"/>
    <w:basedOn w:val="Heading1"/>
    <w:next w:val="Normal"/>
    <w:uiPriority w:val="39"/>
    <w:unhideWhenUsed/>
    <w:qFormat/>
    <w:rsid w:val="00306FD8"/>
    <w:pPr>
      <w:keepNext/>
      <w:keepLines/>
      <w:widowControl/>
      <w:autoSpaceDE/>
      <w:autoSpaceDN/>
      <w:spacing w:before="240" w:after="0" w:line="259" w:lineRule="auto"/>
      <w:outlineLvl w:val="9"/>
    </w:pPr>
    <w:rPr>
      <w:rFonts w:asciiTheme="majorHAnsi" w:eastAsiaTheme="majorEastAsia" w:hAnsiTheme="majorHAnsi" w:cstheme="majorBidi"/>
      <w:b w:val="0"/>
      <w:bCs w:val="0"/>
      <w:color w:val="365F91" w:themeColor="accent1" w:themeShade="BF"/>
      <w:sz w:val="32"/>
      <w:szCs w:val="32"/>
      <w:lang w:val="en-US" w:eastAsia="en-US" w:bidi="ar-SA"/>
    </w:rPr>
  </w:style>
  <w:style w:type="paragraph" w:styleId="TOC3">
    <w:name w:val="toc 3"/>
    <w:basedOn w:val="Normal"/>
    <w:next w:val="Normal"/>
    <w:autoRedefine/>
    <w:uiPriority w:val="39"/>
    <w:unhideWhenUsed/>
    <w:rsid w:val="00306FD8"/>
    <w:pPr>
      <w:ind w:left="440"/>
    </w:pPr>
    <w:rPr>
      <w:rFonts w:asciiTheme="minorHAnsi" w:hAnsiTheme="minorHAnsi"/>
      <w:sz w:val="20"/>
      <w:szCs w:val="20"/>
    </w:rPr>
  </w:style>
  <w:style w:type="paragraph" w:styleId="TOC4">
    <w:name w:val="toc 4"/>
    <w:basedOn w:val="Normal"/>
    <w:next w:val="Normal"/>
    <w:autoRedefine/>
    <w:uiPriority w:val="39"/>
    <w:unhideWhenUsed/>
    <w:rsid w:val="00306FD8"/>
    <w:pPr>
      <w:ind w:left="660"/>
    </w:pPr>
    <w:rPr>
      <w:rFonts w:asciiTheme="minorHAnsi" w:hAnsiTheme="minorHAnsi"/>
      <w:sz w:val="20"/>
      <w:szCs w:val="20"/>
    </w:rPr>
  </w:style>
  <w:style w:type="paragraph" w:styleId="TOC5">
    <w:name w:val="toc 5"/>
    <w:basedOn w:val="Normal"/>
    <w:next w:val="Normal"/>
    <w:autoRedefine/>
    <w:uiPriority w:val="39"/>
    <w:unhideWhenUsed/>
    <w:rsid w:val="00306FD8"/>
    <w:pPr>
      <w:ind w:left="880"/>
    </w:pPr>
    <w:rPr>
      <w:rFonts w:asciiTheme="minorHAnsi" w:hAnsiTheme="minorHAnsi"/>
      <w:sz w:val="20"/>
      <w:szCs w:val="20"/>
    </w:rPr>
  </w:style>
  <w:style w:type="paragraph" w:styleId="TOC6">
    <w:name w:val="toc 6"/>
    <w:basedOn w:val="Normal"/>
    <w:next w:val="Normal"/>
    <w:autoRedefine/>
    <w:uiPriority w:val="39"/>
    <w:unhideWhenUsed/>
    <w:rsid w:val="00306FD8"/>
    <w:pPr>
      <w:ind w:left="1100"/>
    </w:pPr>
    <w:rPr>
      <w:rFonts w:asciiTheme="minorHAnsi" w:hAnsiTheme="minorHAnsi"/>
      <w:sz w:val="20"/>
      <w:szCs w:val="20"/>
    </w:rPr>
  </w:style>
  <w:style w:type="paragraph" w:styleId="TOC7">
    <w:name w:val="toc 7"/>
    <w:basedOn w:val="Normal"/>
    <w:next w:val="Normal"/>
    <w:autoRedefine/>
    <w:uiPriority w:val="39"/>
    <w:unhideWhenUsed/>
    <w:rsid w:val="00306FD8"/>
    <w:pPr>
      <w:ind w:left="1320"/>
    </w:pPr>
    <w:rPr>
      <w:rFonts w:asciiTheme="minorHAnsi" w:hAnsiTheme="minorHAnsi"/>
      <w:sz w:val="20"/>
      <w:szCs w:val="20"/>
    </w:rPr>
  </w:style>
  <w:style w:type="paragraph" w:styleId="TOC8">
    <w:name w:val="toc 8"/>
    <w:basedOn w:val="Normal"/>
    <w:next w:val="Normal"/>
    <w:autoRedefine/>
    <w:uiPriority w:val="39"/>
    <w:unhideWhenUsed/>
    <w:rsid w:val="00306FD8"/>
    <w:pPr>
      <w:ind w:left="1540"/>
    </w:pPr>
    <w:rPr>
      <w:rFonts w:asciiTheme="minorHAnsi" w:hAnsiTheme="minorHAnsi"/>
      <w:sz w:val="20"/>
      <w:szCs w:val="20"/>
    </w:rPr>
  </w:style>
  <w:style w:type="paragraph" w:styleId="TOC9">
    <w:name w:val="toc 9"/>
    <w:basedOn w:val="Normal"/>
    <w:next w:val="Normal"/>
    <w:autoRedefine/>
    <w:uiPriority w:val="39"/>
    <w:unhideWhenUsed/>
    <w:rsid w:val="00306FD8"/>
    <w:pPr>
      <w:ind w:left="1760"/>
    </w:pPr>
    <w:rPr>
      <w:rFonts w:asciiTheme="minorHAnsi" w:hAnsiTheme="minorHAnsi"/>
      <w:sz w:val="20"/>
      <w:szCs w:val="20"/>
    </w:rPr>
  </w:style>
  <w:style w:type="character" w:styleId="CommentReference">
    <w:name w:val="annotation reference"/>
    <w:basedOn w:val="DefaultParagraphFont"/>
    <w:uiPriority w:val="99"/>
    <w:semiHidden/>
    <w:unhideWhenUsed/>
    <w:rsid w:val="002D7ACE"/>
    <w:rPr>
      <w:sz w:val="16"/>
      <w:szCs w:val="16"/>
    </w:rPr>
  </w:style>
  <w:style w:type="paragraph" w:styleId="CommentText">
    <w:name w:val="annotation text"/>
    <w:basedOn w:val="Normal"/>
    <w:link w:val="CommentTextChar"/>
    <w:uiPriority w:val="99"/>
    <w:unhideWhenUsed/>
    <w:rsid w:val="002D7ACE"/>
    <w:rPr>
      <w:sz w:val="20"/>
      <w:szCs w:val="20"/>
    </w:rPr>
  </w:style>
  <w:style w:type="character" w:customStyle="1" w:styleId="CommentTextChar">
    <w:name w:val="Comment Text Char"/>
    <w:basedOn w:val="DefaultParagraphFont"/>
    <w:link w:val="CommentText"/>
    <w:uiPriority w:val="99"/>
    <w:rsid w:val="002D7ACE"/>
    <w:rPr>
      <w:rFonts w:ascii="Calibri" w:eastAsia="Calibri" w:hAnsi="Calibri" w:cs="Calibri"/>
      <w:sz w:val="20"/>
      <w:szCs w:val="20"/>
      <w:lang w:eastAsia="en-AU" w:bidi="en-AU"/>
    </w:rPr>
  </w:style>
  <w:style w:type="paragraph" w:styleId="CommentSubject">
    <w:name w:val="annotation subject"/>
    <w:basedOn w:val="CommentText"/>
    <w:next w:val="CommentText"/>
    <w:link w:val="CommentSubjectChar"/>
    <w:uiPriority w:val="99"/>
    <w:semiHidden/>
    <w:unhideWhenUsed/>
    <w:rsid w:val="002D7ACE"/>
    <w:rPr>
      <w:b/>
      <w:bCs/>
    </w:rPr>
  </w:style>
  <w:style w:type="character" w:customStyle="1" w:styleId="CommentSubjectChar">
    <w:name w:val="Comment Subject Char"/>
    <w:basedOn w:val="CommentTextChar"/>
    <w:link w:val="CommentSubject"/>
    <w:uiPriority w:val="99"/>
    <w:semiHidden/>
    <w:rsid w:val="002D7ACE"/>
    <w:rPr>
      <w:rFonts w:ascii="Calibri" w:eastAsia="Calibri" w:hAnsi="Calibri" w:cs="Calibri"/>
      <w:b/>
      <w:bCs/>
      <w:sz w:val="20"/>
      <w:szCs w:val="20"/>
      <w:lang w:eastAsia="en-AU" w:bidi="en-AU"/>
    </w:rPr>
  </w:style>
  <w:style w:type="paragraph" w:styleId="Revision">
    <w:name w:val="Revision"/>
    <w:hidden/>
    <w:uiPriority w:val="99"/>
    <w:semiHidden/>
    <w:rsid w:val="00BD309A"/>
    <w:pPr>
      <w:spacing w:after="0" w:line="240" w:lineRule="auto"/>
    </w:pPr>
    <w:rPr>
      <w:rFonts w:ascii="Calibri" w:eastAsia="Calibri" w:hAnsi="Calibri" w:cs="Calibri"/>
      <w:lang w:eastAsia="en-AU" w:bidi="en-AU"/>
    </w:rPr>
  </w:style>
  <w:style w:type="character" w:customStyle="1" w:styleId="apple-converted-space">
    <w:name w:val="apple-converted-space"/>
    <w:basedOn w:val="DefaultParagraphFont"/>
    <w:rsid w:val="00BF395F"/>
  </w:style>
  <w:style w:type="paragraph" w:styleId="NormalWeb">
    <w:name w:val="Normal (Web)"/>
    <w:basedOn w:val="Normal"/>
    <w:uiPriority w:val="99"/>
    <w:unhideWhenUsed/>
    <w:rsid w:val="0034278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break-words">
    <w:name w:val="break-words"/>
    <w:basedOn w:val="DefaultParagraphFont"/>
    <w:rsid w:val="00A2654F"/>
  </w:style>
  <w:style w:type="paragraph" w:customStyle="1" w:styleId="paragraph">
    <w:name w:val="paragraph"/>
    <w:basedOn w:val="Normal"/>
    <w:rsid w:val="00845C9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textrun">
    <w:name w:val="normaltextrun"/>
    <w:basedOn w:val="DefaultParagraphFont"/>
    <w:rsid w:val="00845C94"/>
  </w:style>
  <w:style w:type="character" w:customStyle="1" w:styleId="eop">
    <w:name w:val="eop"/>
    <w:basedOn w:val="DefaultParagraphFont"/>
    <w:rsid w:val="00845C94"/>
  </w:style>
  <w:style w:type="character" w:styleId="UnresolvedMention">
    <w:name w:val="Unresolved Mention"/>
    <w:basedOn w:val="DefaultParagraphFont"/>
    <w:uiPriority w:val="99"/>
    <w:semiHidden/>
    <w:unhideWhenUsed/>
    <w:rsid w:val="000D3E52"/>
    <w:rPr>
      <w:color w:val="605E5C"/>
      <w:shd w:val="clear" w:color="auto" w:fill="E1DFDD"/>
    </w:rPr>
  </w:style>
  <w:style w:type="character" w:customStyle="1" w:styleId="cf01">
    <w:name w:val="cf01"/>
    <w:basedOn w:val="DefaultParagraphFont"/>
    <w:rsid w:val="00470607"/>
    <w:rPr>
      <w:rFonts w:ascii="Segoe UI" w:hAnsi="Segoe UI" w:cs="Segoe UI" w:hint="default"/>
      <w:sz w:val="18"/>
      <w:szCs w:val="18"/>
      <w:shd w:val="clear" w:color="auto" w:fill="FFFFFF"/>
    </w:rPr>
  </w:style>
  <w:style w:type="character" w:customStyle="1" w:styleId="cf11">
    <w:name w:val="cf11"/>
    <w:basedOn w:val="DefaultParagraphFont"/>
    <w:rsid w:val="00470607"/>
    <w:rPr>
      <w:rFonts w:ascii="Segoe UI" w:hAnsi="Segoe UI" w:cs="Segoe UI" w:hint="default"/>
      <w:sz w:val="18"/>
      <w:szCs w:val="18"/>
    </w:rPr>
  </w:style>
  <w:style w:type="paragraph" w:customStyle="1" w:styleId="pf0">
    <w:name w:val="pf0"/>
    <w:basedOn w:val="Normal"/>
    <w:rsid w:val="0047060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Mention">
    <w:name w:val="Mention"/>
    <w:basedOn w:val="DefaultParagraphFont"/>
    <w:uiPriority w:val="99"/>
    <w:unhideWhenUsed/>
    <w:rsid w:val="00D87EC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898510">
      <w:bodyDiv w:val="1"/>
      <w:marLeft w:val="0"/>
      <w:marRight w:val="0"/>
      <w:marTop w:val="0"/>
      <w:marBottom w:val="0"/>
      <w:divBdr>
        <w:top w:val="none" w:sz="0" w:space="0" w:color="auto"/>
        <w:left w:val="none" w:sz="0" w:space="0" w:color="auto"/>
        <w:bottom w:val="none" w:sz="0" w:space="0" w:color="auto"/>
        <w:right w:val="none" w:sz="0" w:space="0" w:color="auto"/>
      </w:divBdr>
    </w:div>
    <w:div w:id="434176487">
      <w:bodyDiv w:val="1"/>
      <w:marLeft w:val="0"/>
      <w:marRight w:val="0"/>
      <w:marTop w:val="0"/>
      <w:marBottom w:val="0"/>
      <w:divBdr>
        <w:top w:val="none" w:sz="0" w:space="0" w:color="auto"/>
        <w:left w:val="none" w:sz="0" w:space="0" w:color="auto"/>
        <w:bottom w:val="none" w:sz="0" w:space="0" w:color="auto"/>
        <w:right w:val="none" w:sz="0" w:space="0" w:color="auto"/>
      </w:divBdr>
    </w:div>
    <w:div w:id="635141079">
      <w:bodyDiv w:val="1"/>
      <w:marLeft w:val="0"/>
      <w:marRight w:val="0"/>
      <w:marTop w:val="0"/>
      <w:marBottom w:val="0"/>
      <w:divBdr>
        <w:top w:val="none" w:sz="0" w:space="0" w:color="auto"/>
        <w:left w:val="none" w:sz="0" w:space="0" w:color="auto"/>
        <w:bottom w:val="none" w:sz="0" w:space="0" w:color="auto"/>
        <w:right w:val="none" w:sz="0" w:space="0" w:color="auto"/>
      </w:divBdr>
    </w:div>
    <w:div w:id="760031525">
      <w:bodyDiv w:val="1"/>
      <w:marLeft w:val="0"/>
      <w:marRight w:val="0"/>
      <w:marTop w:val="0"/>
      <w:marBottom w:val="0"/>
      <w:divBdr>
        <w:top w:val="none" w:sz="0" w:space="0" w:color="auto"/>
        <w:left w:val="none" w:sz="0" w:space="0" w:color="auto"/>
        <w:bottom w:val="none" w:sz="0" w:space="0" w:color="auto"/>
        <w:right w:val="none" w:sz="0" w:space="0" w:color="auto"/>
      </w:divBdr>
    </w:div>
    <w:div w:id="793793919">
      <w:bodyDiv w:val="1"/>
      <w:marLeft w:val="0"/>
      <w:marRight w:val="0"/>
      <w:marTop w:val="0"/>
      <w:marBottom w:val="0"/>
      <w:divBdr>
        <w:top w:val="none" w:sz="0" w:space="0" w:color="auto"/>
        <w:left w:val="none" w:sz="0" w:space="0" w:color="auto"/>
        <w:bottom w:val="none" w:sz="0" w:space="0" w:color="auto"/>
        <w:right w:val="none" w:sz="0" w:space="0" w:color="auto"/>
      </w:divBdr>
      <w:divsChild>
        <w:div w:id="1732076235">
          <w:marLeft w:val="0"/>
          <w:marRight w:val="0"/>
          <w:marTop w:val="0"/>
          <w:marBottom w:val="0"/>
          <w:divBdr>
            <w:top w:val="none" w:sz="0" w:space="0" w:color="auto"/>
            <w:left w:val="none" w:sz="0" w:space="0" w:color="auto"/>
            <w:bottom w:val="none" w:sz="0" w:space="0" w:color="auto"/>
            <w:right w:val="none" w:sz="0" w:space="0" w:color="auto"/>
          </w:divBdr>
          <w:divsChild>
            <w:div w:id="1095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00099">
      <w:bodyDiv w:val="1"/>
      <w:marLeft w:val="0"/>
      <w:marRight w:val="0"/>
      <w:marTop w:val="0"/>
      <w:marBottom w:val="0"/>
      <w:divBdr>
        <w:top w:val="none" w:sz="0" w:space="0" w:color="auto"/>
        <w:left w:val="none" w:sz="0" w:space="0" w:color="auto"/>
        <w:bottom w:val="none" w:sz="0" w:space="0" w:color="auto"/>
        <w:right w:val="none" w:sz="0" w:space="0" w:color="auto"/>
      </w:divBdr>
      <w:divsChild>
        <w:div w:id="978916721">
          <w:marLeft w:val="0"/>
          <w:marRight w:val="0"/>
          <w:marTop w:val="0"/>
          <w:marBottom w:val="0"/>
          <w:divBdr>
            <w:top w:val="none" w:sz="0" w:space="0" w:color="auto"/>
            <w:left w:val="none" w:sz="0" w:space="0" w:color="auto"/>
            <w:bottom w:val="none" w:sz="0" w:space="0" w:color="auto"/>
            <w:right w:val="none" w:sz="0" w:space="0" w:color="auto"/>
          </w:divBdr>
          <w:divsChild>
            <w:div w:id="1244144597">
              <w:marLeft w:val="0"/>
              <w:marRight w:val="0"/>
              <w:marTop w:val="0"/>
              <w:marBottom w:val="0"/>
              <w:divBdr>
                <w:top w:val="none" w:sz="0" w:space="0" w:color="auto"/>
                <w:left w:val="none" w:sz="0" w:space="0" w:color="auto"/>
                <w:bottom w:val="none" w:sz="0" w:space="0" w:color="auto"/>
                <w:right w:val="none" w:sz="0" w:space="0" w:color="auto"/>
              </w:divBdr>
              <w:divsChild>
                <w:div w:id="112835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6938">
      <w:bodyDiv w:val="1"/>
      <w:marLeft w:val="0"/>
      <w:marRight w:val="0"/>
      <w:marTop w:val="0"/>
      <w:marBottom w:val="0"/>
      <w:divBdr>
        <w:top w:val="none" w:sz="0" w:space="0" w:color="auto"/>
        <w:left w:val="none" w:sz="0" w:space="0" w:color="auto"/>
        <w:bottom w:val="none" w:sz="0" w:space="0" w:color="auto"/>
        <w:right w:val="none" w:sz="0" w:space="0" w:color="auto"/>
      </w:divBdr>
    </w:div>
    <w:div w:id="910233488">
      <w:bodyDiv w:val="1"/>
      <w:marLeft w:val="0"/>
      <w:marRight w:val="0"/>
      <w:marTop w:val="0"/>
      <w:marBottom w:val="0"/>
      <w:divBdr>
        <w:top w:val="none" w:sz="0" w:space="0" w:color="auto"/>
        <w:left w:val="none" w:sz="0" w:space="0" w:color="auto"/>
        <w:bottom w:val="none" w:sz="0" w:space="0" w:color="auto"/>
        <w:right w:val="none" w:sz="0" w:space="0" w:color="auto"/>
      </w:divBdr>
      <w:divsChild>
        <w:div w:id="1229801425">
          <w:marLeft w:val="0"/>
          <w:marRight w:val="0"/>
          <w:marTop w:val="0"/>
          <w:marBottom w:val="0"/>
          <w:divBdr>
            <w:top w:val="none" w:sz="0" w:space="0" w:color="auto"/>
            <w:left w:val="none" w:sz="0" w:space="0" w:color="auto"/>
            <w:bottom w:val="none" w:sz="0" w:space="0" w:color="auto"/>
            <w:right w:val="none" w:sz="0" w:space="0" w:color="auto"/>
          </w:divBdr>
          <w:divsChild>
            <w:div w:id="1402561650">
              <w:marLeft w:val="0"/>
              <w:marRight w:val="0"/>
              <w:marTop w:val="0"/>
              <w:marBottom w:val="0"/>
              <w:divBdr>
                <w:top w:val="none" w:sz="0" w:space="0" w:color="auto"/>
                <w:left w:val="none" w:sz="0" w:space="0" w:color="auto"/>
                <w:bottom w:val="none" w:sz="0" w:space="0" w:color="auto"/>
                <w:right w:val="none" w:sz="0" w:space="0" w:color="auto"/>
              </w:divBdr>
            </w:div>
            <w:div w:id="34742297">
              <w:marLeft w:val="0"/>
              <w:marRight w:val="0"/>
              <w:marTop w:val="0"/>
              <w:marBottom w:val="0"/>
              <w:divBdr>
                <w:top w:val="none" w:sz="0" w:space="0" w:color="auto"/>
                <w:left w:val="none" w:sz="0" w:space="0" w:color="auto"/>
                <w:bottom w:val="none" w:sz="0" w:space="0" w:color="auto"/>
                <w:right w:val="none" w:sz="0" w:space="0" w:color="auto"/>
              </w:divBdr>
            </w:div>
            <w:div w:id="2078167656">
              <w:marLeft w:val="0"/>
              <w:marRight w:val="0"/>
              <w:marTop w:val="0"/>
              <w:marBottom w:val="0"/>
              <w:divBdr>
                <w:top w:val="none" w:sz="0" w:space="0" w:color="auto"/>
                <w:left w:val="none" w:sz="0" w:space="0" w:color="auto"/>
                <w:bottom w:val="none" w:sz="0" w:space="0" w:color="auto"/>
                <w:right w:val="none" w:sz="0" w:space="0" w:color="auto"/>
              </w:divBdr>
            </w:div>
            <w:div w:id="276641839">
              <w:marLeft w:val="0"/>
              <w:marRight w:val="0"/>
              <w:marTop w:val="0"/>
              <w:marBottom w:val="0"/>
              <w:divBdr>
                <w:top w:val="none" w:sz="0" w:space="0" w:color="auto"/>
                <w:left w:val="none" w:sz="0" w:space="0" w:color="auto"/>
                <w:bottom w:val="none" w:sz="0" w:space="0" w:color="auto"/>
                <w:right w:val="none" w:sz="0" w:space="0" w:color="auto"/>
              </w:divBdr>
            </w:div>
            <w:div w:id="204998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350">
      <w:bodyDiv w:val="1"/>
      <w:marLeft w:val="0"/>
      <w:marRight w:val="0"/>
      <w:marTop w:val="0"/>
      <w:marBottom w:val="0"/>
      <w:divBdr>
        <w:top w:val="none" w:sz="0" w:space="0" w:color="auto"/>
        <w:left w:val="none" w:sz="0" w:space="0" w:color="auto"/>
        <w:bottom w:val="none" w:sz="0" w:space="0" w:color="auto"/>
        <w:right w:val="none" w:sz="0" w:space="0" w:color="auto"/>
      </w:divBdr>
    </w:div>
    <w:div w:id="1021934811">
      <w:bodyDiv w:val="1"/>
      <w:marLeft w:val="0"/>
      <w:marRight w:val="0"/>
      <w:marTop w:val="0"/>
      <w:marBottom w:val="0"/>
      <w:divBdr>
        <w:top w:val="none" w:sz="0" w:space="0" w:color="auto"/>
        <w:left w:val="none" w:sz="0" w:space="0" w:color="auto"/>
        <w:bottom w:val="none" w:sz="0" w:space="0" w:color="auto"/>
        <w:right w:val="none" w:sz="0" w:space="0" w:color="auto"/>
      </w:divBdr>
      <w:divsChild>
        <w:div w:id="506673578">
          <w:marLeft w:val="0"/>
          <w:marRight w:val="0"/>
          <w:marTop w:val="0"/>
          <w:marBottom w:val="0"/>
          <w:divBdr>
            <w:top w:val="none" w:sz="0" w:space="0" w:color="auto"/>
            <w:left w:val="none" w:sz="0" w:space="0" w:color="auto"/>
            <w:bottom w:val="none" w:sz="0" w:space="0" w:color="auto"/>
            <w:right w:val="none" w:sz="0" w:space="0" w:color="auto"/>
          </w:divBdr>
          <w:divsChild>
            <w:div w:id="365909219">
              <w:marLeft w:val="0"/>
              <w:marRight w:val="0"/>
              <w:marTop w:val="0"/>
              <w:marBottom w:val="0"/>
              <w:divBdr>
                <w:top w:val="none" w:sz="0" w:space="0" w:color="auto"/>
                <w:left w:val="none" w:sz="0" w:space="0" w:color="auto"/>
                <w:bottom w:val="none" w:sz="0" w:space="0" w:color="auto"/>
                <w:right w:val="none" w:sz="0" w:space="0" w:color="auto"/>
              </w:divBdr>
              <w:divsChild>
                <w:div w:id="73231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902410">
      <w:bodyDiv w:val="1"/>
      <w:marLeft w:val="0"/>
      <w:marRight w:val="0"/>
      <w:marTop w:val="0"/>
      <w:marBottom w:val="0"/>
      <w:divBdr>
        <w:top w:val="none" w:sz="0" w:space="0" w:color="auto"/>
        <w:left w:val="none" w:sz="0" w:space="0" w:color="auto"/>
        <w:bottom w:val="none" w:sz="0" w:space="0" w:color="auto"/>
        <w:right w:val="none" w:sz="0" w:space="0" w:color="auto"/>
      </w:divBdr>
      <w:divsChild>
        <w:div w:id="1659382699">
          <w:marLeft w:val="0"/>
          <w:marRight w:val="0"/>
          <w:marTop w:val="0"/>
          <w:marBottom w:val="0"/>
          <w:divBdr>
            <w:top w:val="none" w:sz="0" w:space="0" w:color="auto"/>
            <w:left w:val="none" w:sz="0" w:space="0" w:color="auto"/>
            <w:bottom w:val="none" w:sz="0" w:space="0" w:color="auto"/>
            <w:right w:val="none" w:sz="0" w:space="0" w:color="auto"/>
          </w:divBdr>
          <w:divsChild>
            <w:div w:id="2127045780">
              <w:marLeft w:val="0"/>
              <w:marRight w:val="0"/>
              <w:marTop w:val="0"/>
              <w:marBottom w:val="0"/>
              <w:divBdr>
                <w:top w:val="none" w:sz="0" w:space="0" w:color="auto"/>
                <w:left w:val="none" w:sz="0" w:space="0" w:color="auto"/>
                <w:bottom w:val="none" w:sz="0" w:space="0" w:color="auto"/>
                <w:right w:val="none" w:sz="0" w:space="0" w:color="auto"/>
              </w:divBdr>
              <w:divsChild>
                <w:div w:id="204093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589588">
      <w:bodyDiv w:val="1"/>
      <w:marLeft w:val="0"/>
      <w:marRight w:val="0"/>
      <w:marTop w:val="0"/>
      <w:marBottom w:val="0"/>
      <w:divBdr>
        <w:top w:val="none" w:sz="0" w:space="0" w:color="auto"/>
        <w:left w:val="none" w:sz="0" w:space="0" w:color="auto"/>
        <w:bottom w:val="none" w:sz="0" w:space="0" w:color="auto"/>
        <w:right w:val="none" w:sz="0" w:space="0" w:color="auto"/>
      </w:divBdr>
    </w:div>
    <w:div w:id="1443570598">
      <w:bodyDiv w:val="1"/>
      <w:marLeft w:val="0"/>
      <w:marRight w:val="0"/>
      <w:marTop w:val="0"/>
      <w:marBottom w:val="0"/>
      <w:divBdr>
        <w:top w:val="none" w:sz="0" w:space="0" w:color="auto"/>
        <w:left w:val="none" w:sz="0" w:space="0" w:color="auto"/>
        <w:bottom w:val="none" w:sz="0" w:space="0" w:color="auto"/>
        <w:right w:val="none" w:sz="0" w:space="0" w:color="auto"/>
      </w:divBdr>
      <w:divsChild>
        <w:div w:id="35542913">
          <w:marLeft w:val="0"/>
          <w:marRight w:val="0"/>
          <w:marTop w:val="0"/>
          <w:marBottom w:val="0"/>
          <w:divBdr>
            <w:top w:val="none" w:sz="0" w:space="0" w:color="auto"/>
            <w:left w:val="none" w:sz="0" w:space="0" w:color="auto"/>
            <w:bottom w:val="none" w:sz="0" w:space="0" w:color="auto"/>
            <w:right w:val="none" w:sz="0" w:space="0" w:color="auto"/>
          </w:divBdr>
        </w:div>
        <w:div w:id="238683626">
          <w:marLeft w:val="0"/>
          <w:marRight w:val="0"/>
          <w:marTop w:val="0"/>
          <w:marBottom w:val="0"/>
          <w:divBdr>
            <w:top w:val="none" w:sz="0" w:space="0" w:color="auto"/>
            <w:left w:val="none" w:sz="0" w:space="0" w:color="auto"/>
            <w:bottom w:val="none" w:sz="0" w:space="0" w:color="auto"/>
            <w:right w:val="none" w:sz="0" w:space="0" w:color="auto"/>
          </w:divBdr>
        </w:div>
        <w:div w:id="1903980656">
          <w:marLeft w:val="0"/>
          <w:marRight w:val="0"/>
          <w:marTop w:val="0"/>
          <w:marBottom w:val="0"/>
          <w:divBdr>
            <w:top w:val="none" w:sz="0" w:space="0" w:color="auto"/>
            <w:left w:val="none" w:sz="0" w:space="0" w:color="auto"/>
            <w:bottom w:val="none" w:sz="0" w:space="0" w:color="auto"/>
            <w:right w:val="none" w:sz="0" w:space="0" w:color="auto"/>
          </w:divBdr>
        </w:div>
        <w:div w:id="686448722">
          <w:marLeft w:val="0"/>
          <w:marRight w:val="0"/>
          <w:marTop w:val="0"/>
          <w:marBottom w:val="0"/>
          <w:divBdr>
            <w:top w:val="none" w:sz="0" w:space="0" w:color="auto"/>
            <w:left w:val="none" w:sz="0" w:space="0" w:color="auto"/>
            <w:bottom w:val="none" w:sz="0" w:space="0" w:color="auto"/>
            <w:right w:val="none" w:sz="0" w:space="0" w:color="auto"/>
          </w:divBdr>
        </w:div>
        <w:div w:id="1638296256">
          <w:marLeft w:val="0"/>
          <w:marRight w:val="0"/>
          <w:marTop w:val="0"/>
          <w:marBottom w:val="0"/>
          <w:divBdr>
            <w:top w:val="none" w:sz="0" w:space="0" w:color="auto"/>
            <w:left w:val="none" w:sz="0" w:space="0" w:color="auto"/>
            <w:bottom w:val="none" w:sz="0" w:space="0" w:color="auto"/>
            <w:right w:val="none" w:sz="0" w:space="0" w:color="auto"/>
          </w:divBdr>
        </w:div>
        <w:div w:id="1660813401">
          <w:marLeft w:val="0"/>
          <w:marRight w:val="0"/>
          <w:marTop w:val="0"/>
          <w:marBottom w:val="0"/>
          <w:divBdr>
            <w:top w:val="none" w:sz="0" w:space="0" w:color="auto"/>
            <w:left w:val="none" w:sz="0" w:space="0" w:color="auto"/>
            <w:bottom w:val="none" w:sz="0" w:space="0" w:color="auto"/>
            <w:right w:val="none" w:sz="0" w:space="0" w:color="auto"/>
          </w:divBdr>
        </w:div>
        <w:div w:id="1511868122">
          <w:marLeft w:val="0"/>
          <w:marRight w:val="0"/>
          <w:marTop w:val="0"/>
          <w:marBottom w:val="0"/>
          <w:divBdr>
            <w:top w:val="none" w:sz="0" w:space="0" w:color="auto"/>
            <w:left w:val="none" w:sz="0" w:space="0" w:color="auto"/>
            <w:bottom w:val="none" w:sz="0" w:space="0" w:color="auto"/>
            <w:right w:val="none" w:sz="0" w:space="0" w:color="auto"/>
          </w:divBdr>
          <w:divsChild>
            <w:div w:id="1869442171">
              <w:marLeft w:val="0"/>
              <w:marRight w:val="0"/>
              <w:marTop w:val="0"/>
              <w:marBottom w:val="0"/>
              <w:divBdr>
                <w:top w:val="none" w:sz="0" w:space="0" w:color="auto"/>
                <w:left w:val="none" w:sz="0" w:space="0" w:color="auto"/>
                <w:bottom w:val="none" w:sz="0" w:space="0" w:color="auto"/>
                <w:right w:val="none" w:sz="0" w:space="0" w:color="auto"/>
              </w:divBdr>
              <w:divsChild>
                <w:div w:id="398793861">
                  <w:marLeft w:val="0"/>
                  <w:marRight w:val="0"/>
                  <w:marTop w:val="0"/>
                  <w:marBottom w:val="0"/>
                  <w:divBdr>
                    <w:top w:val="none" w:sz="0" w:space="0" w:color="auto"/>
                    <w:left w:val="none" w:sz="0" w:space="0" w:color="auto"/>
                    <w:bottom w:val="none" w:sz="0" w:space="0" w:color="auto"/>
                    <w:right w:val="none" w:sz="0" w:space="0" w:color="auto"/>
                  </w:divBdr>
                  <w:divsChild>
                    <w:div w:id="1264191494">
                      <w:marLeft w:val="0"/>
                      <w:marRight w:val="0"/>
                      <w:marTop w:val="0"/>
                      <w:marBottom w:val="0"/>
                      <w:divBdr>
                        <w:top w:val="none" w:sz="0" w:space="0" w:color="auto"/>
                        <w:left w:val="none" w:sz="0" w:space="0" w:color="auto"/>
                        <w:bottom w:val="none" w:sz="0" w:space="0" w:color="auto"/>
                        <w:right w:val="none" w:sz="0" w:space="0" w:color="auto"/>
                      </w:divBdr>
                    </w:div>
                    <w:div w:id="1804812308">
                      <w:marLeft w:val="0"/>
                      <w:marRight w:val="0"/>
                      <w:marTop w:val="0"/>
                      <w:marBottom w:val="0"/>
                      <w:divBdr>
                        <w:top w:val="none" w:sz="0" w:space="0" w:color="auto"/>
                        <w:left w:val="none" w:sz="0" w:space="0" w:color="auto"/>
                        <w:bottom w:val="none" w:sz="0" w:space="0" w:color="auto"/>
                        <w:right w:val="none" w:sz="0" w:space="0" w:color="auto"/>
                      </w:divBdr>
                    </w:div>
                    <w:div w:id="1723167966">
                      <w:marLeft w:val="0"/>
                      <w:marRight w:val="0"/>
                      <w:marTop w:val="0"/>
                      <w:marBottom w:val="0"/>
                      <w:divBdr>
                        <w:top w:val="none" w:sz="0" w:space="0" w:color="auto"/>
                        <w:left w:val="none" w:sz="0" w:space="0" w:color="auto"/>
                        <w:bottom w:val="none" w:sz="0" w:space="0" w:color="auto"/>
                        <w:right w:val="none" w:sz="0" w:space="0" w:color="auto"/>
                      </w:divBdr>
                    </w:div>
                  </w:divsChild>
                </w:div>
                <w:div w:id="544488397">
                  <w:marLeft w:val="0"/>
                  <w:marRight w:val="0"/>
                  <w:marTop w:val="0"/>
                  <w:marBottom w:val="0"/>
                  <w:divBdr>
                    <w:top w:val="none" w:sz="0" w:space="0" w:color="auto"/>
                    <w:left w:val="none" w:sz="0" w:space="0" w:color="auto"/>
                    <w:bottom w:val="none" w:sz="0" w:space="0" w:color="auto"/>
                    <w:right w:val="none" w:sz="0" w:space="0" w:color="auto"/>
                  </w:divBdr>
                  <w:divsChild>
                    <w:div w:id="553583552">
                      <w:marLeft w:val="0"/>
                      <w:marRight w:val="0"/>
                      <w:marTop w:val="0"/>
                      <w:marBottom w:val="0"/>
                      <w:divBdr>
                        <w:top w:val="none" w:sz="0" w:space="0" w:color="auto"/>
                        <w:left w:val="none" w:sz="0" w:space="0" w:color="auto"/>
                        <w:bottom w:val="none" w:sz="0" w:space="0" w:color="auto"/>
                        <w:right w:val="none" w:sz="0" w:space="0" w:color="auto"/>
                      </w:divBdr>
                    </w:div>
                    <w:div w:id="1682198347">
                      <w:marLeft w:val="0"/>
                      <w:marRight w:val="0"/>
                      <w:marTop w:val="0"/>
                      <w:marBottom w:val="0"/>
                      <w:divBdr>
                        <w:top w:val="none" w:sz="0" w:space="0" w:color="auto"/>
                        <w:left w:val="none" w:sz="0" w:space="0" w:color="auto"/>
                        <w:bottom w:val="none" w:sz="0" w:space="0" w:color="auto"/>
                        <w:right w:val="none" w:sz="0" w:space="0" w:color="auto"/>
                      </w:divBdr>
                    </w:div>
                  </w:divsChild>
                </w:div>
                <w:div w:id="2074546991">
                  <w:marLeft w:val="0"/>
                  <w:marRight w:val="0"/>
                  <w:marTop w:val="0"/>
                  <w:marBottom w:val="0"/>
                  <w:divBdr>
                    <w:top w:val="none" w:sz="0" w:space="0" w:color="auto"/>
                    <w:left w:val="none" w:sz="0" w:space="0" w:color="auto"/>
                    <w:bottom w:val="none" w:sz="0" w:space="0" w:color="auto"/>
                    <w:right w:val="none" w:sz="0" w:space="0" w:color="auto"/>
                  </w:divBdr>
                  <w:divsChild>
                    <w:div w:id="1354189404">
                      <w:marLeft w:val="0"/>
                      <w:marRight w:val="0"/>
                      <w:marTop w:val="0"/>
                      <w:marBottom w:val="0"/>
                      <w:divBdr>
                        <w:top w:val="none" w:sz="0" w:space="0" w:color="auto"/>
                        <w:left w:val="none" w:sz="0" w:space="0" w:color="auto"/>
                        <w:bottom w:val="none" w:sz="0" w:space="0" w:color="auto"/>
                        <w:right w:val="none" w:sz="0" w:space="0" w:color="auto"/>
                      </w:divBdr>
                    </w:div>
                    <w:div w:id="963577706">
                      <w:marLeft w:val="0"/>
                      <w:marRight w:val="0"/>
                      <w:marTop w:val="0"/>
                      <w:marBottom w:val="0"/>
                      <w:divBdr>
                        <w:top w:val="none" w:sz="0" w:space="0" w:color="auto"/>
                        <w:left w:val="none" w:sz="0" w:space="0" w:color="auto"/>
                        <w:bottom w:val="none" w:sz="0" w:space="0" w:color="auto"/>
                        <w:right w:val="none" w:sz="0" w:space="0" w:color="auto"/>
                      </w:divBdr>
                    </w:div>
                  </w:divsChild>
                </w:div>
                <w:div w:id="798767777">
                  <w:marLeft w:val="0"/>
                  <w:marRight w:val="0"/>
                  <w:marTop w:val="0"/>
                  <w:marBottom w:val="0"/>
                  <w:divBdr>
                    <w:top w:val="none" w:sz="0" w:space="0" w:color="auto"/>
                    <w:left w:val="none" w:sz="0" w:space="0" w:color="auto"/>
                    <w:bottom w:val="none" w:sz="0" w:space="0" w:color="auto"/>
                    <w:right w:val="none" w:sz="0" w:space="0" w:color="auto"/>
                  </w:divBdr>
                  <w:divsChild>
                    <w:div w:id="18169364">
                      <w:marLeft w:val="0"/>
                      <w:marRight w:val="0"/>
                      <w:marTop w:val="0"/>
                      <w:marBottom w:val="0"/>
                      <w:divBdr>
                        <w:top w:val="none" w:sz="0" w:space="0" w:color="auto"/>
                        <w:left w:val="none" w:sz="0" w:space="0" w:color="auto"/>
                        <w:bottom w:val="none" w:sz="0" w:space="0" w:color="auto"/>
                        <w:right w:val="none" w:sz="0" w:space="0" w:color="auto"/>
                      </w:divBdr>
                    </w:div>
                  </w:divsChild>
                </w:div>
                <w:div w:id="1960454852">
                  <w:marLeft w:val="0"/>
                  <w:marRight w:val="0"/>
                  <w:marTop w:val="0"/>
                  <w:marBottom w:val="0"/>
                  <w:divBdr>
                    <w:top w:val="none" w:sz="0" w:space="0" w:color="auto"/>
                    <w:left w:val="none" w:sz="0" w:space="0" w:color="auto"/>
                    <w:bottom w:val="none" w:sz="0" w:space="0" w:color="auto"/>
                    <w:right w:val="none" w:sz="0" w:space="0" w:color="auto"/>
                  </w:divBdr>
                  <w:divsChild>
                    <w:div w:id="1404183644">
                      <w:marLeft w:val="0"/>
                      <w:marRight w:val="0"/>
                      <w:marTop w:val="0"/>
                      <w:marBottom w:val="0"/>
                      <w:divBdr>
                        <w:top w:val="none" w:sz="0" w:space="0" w:color="auto"/>
                        <w:left w:val="none" w:sz="0" w:space="0" w:color="auto"/>
                        <w:bottom w:val="none" w:sz="0" w:space="0" w:color="auto"/>
                        <w:right w:val="none" w:sz="0" w:space="0" w:color="auto"/>
                      </w:divBdr>
                    </w:div>
                  </w:divsChild>
                </w:div>
                <w:div w:id="1182474848">
                  <w:marLeft w:val="0"/>
                  <w:marRight w:val="0"/>
                  <w:marTop w:val="0"/>
                  <w:marBottom w:val="0"/>
                  <w:divBdr>
                    <w:top w:val="none" w:sz="0" w:space="0" w:color="auto"/>
                    <w:left w:val="none" w:sz="0" w:space="0" w:color="auto"/>
                    <w:bottom w:val="none" w:sz="0" w:space="0" w:color="auto"/>
                    <w:right w:val="none" w:sz="0" w:space="0" w:color="auto"/>
                  </w:divBdr>
                  <w:divsChild>
                    <w:div w:id="1224953246">
                      <w:marLeft w:val="0"/>
                      <w:marRight w:val="0"/>
                      <w:marTop w:val="0"/>
                      <w:marBottom w:val="0"/>
                      <w:divBdr>
                        <w:top w:val="none" w:sz="0" w:space="0" w:color="auto"/>
                        <w:left w:val="none" w:sz="0" w:space="0" w:color="auto"/>
                        <w:bottom w:val="none" w:sz="0" w:space="0" w:color="auto"/>
                        <w:right w:val="none" w:sz="0" w:space="0" w:color="auto"/>
                      </w:divBdr>
                    </w:div>
                  </w:divsChild>
                </w:div>
                <w:div w:id="1304626524">
                  <w:marLeft w:val="0"/>
                  <w:marRight w:val="0"/>
                  <w:marTop w:val="0"/>
                  <w:marBottom w:val="0"/>
                  <w:divBdr>
                    <w:top w:val="none" w:sz="0" w:space="0" w:color="auto"/>
                    <w:left w:val="none" w:sz="0" w:space="0" w:color="auto"/>
                    <w:bottom w:val="none" w:sz="0" w:space="0" w:color="auto"/>
                    <w:right w:val="none" w:sz="0" w:space="0" w:color="auto"/>
                  </w:divBdr>
                  <w:divsChild>
                    <w:div w:id="1225720737">
                      <w:marLeft w:val="0"/>
                      <w:marRight w:val="0"/>
                      <w:marTop w:val="0"/>
                      <w:marBottom w:val="0"/>
                      <w:divBdr>
                        <w:top w:val="none" w:sz="0" w:space="0" w:color="auto"/>
                        <w:left w:val="none" w:sz="0" w:space="0" w:color="auto"/>
                        <w:bottom w:val="none" w:sz="0" w:space="0" w:color="auto"/>
                        <w:right w:val="none" w:sz="0" w:space="0" w:color="auto"/>
                      </w:divBdr>
                    </w:div>
                  </w:divsChild>
                </w:div>
                <w:div w:id="2011634821">
                  <w:marLeft w:val="0"/>
                  <w:marRight w:val="0"/>
                  <w:marTop w:val="0"/>
                  <w:marBottom w:val="0"/>
                  <w:divBdr>
                    <w:top w:val="none" w:sz="0" w:space="0" w:color="auto"/>
                    <w:left w:val="none" w:sz="0" w:space="0" w:color="auto"/>
                    <w:bottom w:val="none" w:sz="0" w:space="0" w:color="auto"/>
                    <w:right w:val="none" w:sz="0" w:space="0" w:color="auto"/>
                  </w:divBdr>
                  <w:divsChild>
                    <w:div w:id="552543671">
                      <w:marLeft w:val="0"/>
                      <w:marRight w:val="0"/>
                      <w:marTop w:val="0"/>
                      <w:marBottom w:val="0"/>
                      <w:divBdr>
                        <w:top w:val="none" w:sz="0" w:space="0" w:color="auto"/>
                        <w:left w:val="none" w:sz="0" w:space="0" w:color="auto"/>
                        <w:bottom w:val="none" w:sz="0" w:space="0" w:color="auto"/>
                        <w:right w:val="none" w:sz="0" w:space="0" w:color="auto"/>
                      </w:divBdr>
                    </w:div>
                  </w:divsChild>
                </w:div>
                <w:div w:id="883523510">
                  <w:marLeft w:val="0"/>
                  <w:marRight w:val="0"/>
                  <w:marTop w:val="0"/>
                  <w:marBottom w:val="0"/>
                  <w:divBdr>
                    <w:top w:val="none" w:sz="0" w:space="0" w:color="auto"/>
                    <w:left w:val="none" w:sz="0" w:space="0" w:color="auto"/>
                    <w:bottom w:val="none" w:sz="0" w:space="0" w:color="auto"/>
                    <w:right w:val="none" w:sz="0" w:space="0" w:color="auto"/>
                  </w:divBdr>
                  <w:divsChild>
                    <w:div w:id="685332381">
                      <w:marLeft w:val="0"/>
                      <w:marRight w:val="0"/>
                      <w:marTop w:val="0"/>
                      <w:marBottom w:val="0"/>
                      <w:divBdr>
                        <w:top w:val="none" w:sz="0" w:space="0" w:color="auto"/>
                        <w:left w:val="none" w:sz="0" w:space="0" w:color="auto"/>
                        <w:bottom w:val="none" w:sz="0" w:space="0" w:color="auto"/>
                        <w:right w:val="none" w:sz="0" w:space="0" w:color="auto"/>
                      </w:divBdr>
                    </w:div>
                  </w:divsChild>
                </w:div>
                <w:div w:id="844785256">
                  <w:marLeft w:val="0"/>
                  <w:marRight w:val="0"/>
                  <w:marTop w:val="0"/>
                  <w:marBottom w:val="0"/>
                  <w:divBdr>
                    <w:top w:val="none" w:sz="0" w:space="0" w:color="auto"/>
                    <w:left w:val="none" w:sz="0" w:space="0" w:color="auto"/>
                    <w:bottom w:val="none" w:sz="0" w:space="0" w:color="auto"/>
                    <w:right w:val="none" w:sz="0" w:space="0" w:color="auto"/>
                  </w:divBdr>
                  <w:divsChild>
                    <w:div w:id="583605935">
                      <w:marLeft w:val="0"/>
                      <w:marRight w:val="0"/>
                      <w:marTop w:val="0"/>
                      <w:marBottom w:val="0"/>
                      <w:divBdr>
                        <w:top w:val="none" w:sz="0" w:space="0" w:color="auto"/>
                        <w:left w:val="none" w:sz="0" w:space="0" w:color="auto"/>
                        <w:bottom w:val="none" w:sz="0" w:space="0" w:color="auto"/>
                        <w:right w:val="none" w:sz="0" w:space="0" w:color="auto"/>
                      </w:divBdr>
                    </w:div>
                  </w:divsChild>
                </w:div>
                <w:div w:id="1610549643">
                  <w:marLeft w:val="0"/>
                  <w:marRight w:val="0"/>
                  <w:marTop w:val="0"/>
                  <w:marBottom w:val="0"/>
                  <w:divBdr>
                    <w:top w:val="none" w:sz="0" w:space="0" w:color="auto"/>
                    <w:left w:val="none" w:sz="0" w:space="0" w:color="auto"/>
                    <w:bottom w:val="none" w:sz="0" w:space="0" w:color="auto"/>
                    <w:right w:val="none" w:sz="0" w:space="0" w:color="auto"/>
                  </w:divBdr>
                  <w:divsChild>
                    <w:div w:id="1534536142">
                      <w:marLeft w:val="0"/>
                      <w:marRight w:val="0"/>
                      <w:marTop w:val="0"/>
                      <w:marBottom w:val="0"/>
                      <w:divBdr>
                        <w:top w:val="none" w:sz="0" w:space="0" w:color="auto"/>
                        <w:left w:val="none" w:sz="0" w:space="0" w:color="auto"/>
                        <w:bottom w:val="none" w:sz="0" w:space="0" w:color="auto"/>
                        <w:right w:val="none" w:sz="0" w:space="0" w:color="auto"/>
                      </w:divBdr>
                    </w:div>
                  </w:divsChild>
                </w:div>
                <w:div w:id="1581793420">
                  <w:marLeft w:val="0"/>
                  <w:marRight w:val="0"/>
                  <w:marTop w:val="0"/>
                  <w:marBottom w:val="0"/>
                  <w:divBdr>
                    <w:top w:val="none" w:sz="0" w:space="0" w:color="auto"/>
                    <w:left w:val="none" w:sz="0" w:space="0" w:color="auto"/>
                    <w:bottom w:val="none" w:sz="0" w:space="0" w:color="auto"/>
                    <w:right w:val="none" w:sz="0" w:space="0" w:color="auto"/>
                  </w:divBdr>
                  <w:divsChild>
                    <w:div w:id="673841311">
                      <w:marLeft w:val="0"/>
                      <w:marRight w:val="0"/>
                      <w:marTop w:val="0"/>
                      <w:marBottom w:val="0"/>
                      <w:divBdr>
                        <w:top w:val="none" w:sz="0" w:space="0" w:color="auto"/>
                        <w:left w:val="none" w:sz="0" w:space="0" w:color="auto"/>
                        <w:bottom w:val="none" w:sz="0" w:space="0" w:color="auto"/>
                        <w:right w:val="none" w:sz="0" w:space="0" w:color="auto"/>
                      </w:divBdr>
                    </w:div>
                  </w:divsChild>
                </w:div>
                <w:div w:id="158234192">
                  <w:marLeft w:val="0"/>
                  <w:marRight w:val="0"/>
                  <w:marTop w:val="0"/>
                  <w:marBottom w:val="0"/>
                  <w:divBdr>
                    <w:top w:val="none" w:sz="0" w:space="0" w:color="auto"/>
                    <w:left w:val="none" w:sz="0" w:space="0" w:color="auto"/>
                    <w:bottom w:val="none" w:sz="0" w:space="0" w:color="auto"/>
                    <w:right w:val="none" w:sz="0" w:space="0" w:color="auto"/>
                  </w:divBdr>
                  <w:divsChild>
                    <w:div w:id="1280601866">
                      <w:marLeft w:val="0"/>
                      <w:marRight w:val="0"/>
                      <w:marTop w:val="0"/>
                      <w:marBottom w:val="0"/>
                      <w:divBdr>
                        <w:top w:val="none" w:sz="0" w:space="0" w:color="auto"/>
                        <w:left w:val="none" w:sz="0" w:space="0" w:color="auto"/>
                        <w:bottom w:val="none" w:sz="0" w:space="0" w:color="auto"/>
                        <w:right w:val="none" w:sz="0" w:space="0" w:color="auto"/>
                      </w:divBdr>
                    </w:div>
                  </w:divsChild>
                </w:div>
                <w:div w:id="1759249217">
                  <w:marLeft w:val="0"/>
                  <w:marRight w:val="0"/>
                  <w:marTop w:val="0"/>
                  <w:marBottom w:val="0"/>
                  <w:divBdr>
                    <w:top w:val="none" w:sz="0" w:space="0" w:color="auto"/>
                    <w:left w:val="none" w:sz="0" w:space="0" w:color="auto"/>
                    <w:bottom w:val="none" w:sz="0" w:space="0" w:color="auto"/>
                    <w:right w:val="none" w:sz="0" w:space="0" w:color="auto"/>
                  </w:divBdr>
                  <w:divsChild>
                    <w:div w:id="2100709487">
                      <w:marLeft w:val="0"/>
                      <w:marRight w:val="0"/>
                      <w:marTop w:val="0"/>
                      <w:marBottom w:val="0"/>
                      <w:divBdr>
                        <w:top w:val="none" w:sz="0" w:space="0" w:color="auto"/>
                        <w:left w:val="none" w:sz="0" w:space="0" w:color="auto"/>
                        <w:bottom w:val="none" w:sz="0" w:space="0" w:color="auto"/>
                        <w:right w:val="none" w:sz="0" w:space="0" w:color="auto"/>
                      </w:divBdr>
                    </w:div>
                  </w:divsChild>
                </w:div>
                <w:div w:id="844323452">
                  <w:marLeft w:val="0"/>
                  <w:marRight w:val="0"/>
                  <w:marTop w:val="0"/>
                  <w:marBottom w:val="0"/>
                  <w:divBdr>
                    <w:top w:val="none" w:sz="0" w:space="0" w:color="auto"/>
                    <w:left w:val="none" w:sz="0" w:space="0" w:color="auto"/>
                    <w:bottom w:val="none" w:sz="0" w:space="0" w:color="auto"/>
                    <w:right w:val="none" w:sz="0" w:space="0" w:color="auto"/>
                  </w:divBdr>
                  <w:divsChild>
                    <w:div w:id="1366755517">
                      <w:marLeft w:val="0"/>
                      <w:marRight w:val="0"/>
                      <w:marTop w:val="0"/>
                      <w:marBottom w:val="0"/>
                      <w:divBdr>
                        <w:top w:val="none" w:sz="0" w:space="0" w:color="auto"/>
                        <w:left w:val="none" w:sz="0" w:space="0" w:color="auto"/>
                        <w:bottom w:val="none" w:sz="0" w:space="0" w:color="auto"/>
                        <w:right w:val="none" w:sz="0" w:space="0" w:color="auto"/>
                      </w:divBdr>
                    </w:div>
                  </w:divsChild>
                </w:div>
                <w:div w:id="1434201409">
                  <w:marLeft w:val="0"/>
                  <w:marRight w:val="0"/>
                  <w:marTop w:val="0"/>
                  <w:marBottom w:val="0"/>
                  <w:divBdr>
                    <w:top w:val="none" w:sz="0" w:space="0" w:color="auto"/>
                    <w:left w:val="none" w:sz="0" w:space="0" w:color="auto"/>
                    <w:bottom w:val="none" w:sz="0" w:space="0" w:color="auto"/>
                    <w:right w:val="none" w:sz="0" w:space="0" w:color="auto"/>
                  </w:divBdr>
                  <w:divsChild>
                    <w:div w:id="1550607626">
                      <w:marLeft w:val="0"/>
                      <w:marRight w:val="0"/>
                      <w:marTop w:val="0"/>
                      <w:marBottom w:val="0"/>
                      <w:divBdr>
                        <w:top w:val="none" w:sz="0" w:space="0" w:color="auto"/>
                        <w:left w:val="none" w:sz="0" w:space="0" w:color="auto"/>
                        <w:bottom w:val="none" w:sz="0" w:space="0" w:color="auto"/>
                        <w:right w:val="none" w:sz="0" w:space="0" w:color="auto"/>
                      </w:divBdr>
                    </w:div>
                  </w:divsChild>
                </w:div>
                <w:div w:id="782044128">
                  <w:marLeft w:val="0"/>
                  <w:marRight w:val="0"/>
                  <w:marTop w:val="0"/>
                  <w:marBottom w:val="0"/>
                  <w:divBdr>
                    <w:top w:val="none" w:sz="0" w:space="0" w:color="auto"/>
                    <w:left w:val="none" w:sz="0" w:space="0" w:color="auto"/>
                    <w:bottom w:val="none" w:sz="0" w:space="0" w:color="auto"/>
                    <w:right w:val="none" w:sz="0" w:space="0" w:color="auto"/>
                  </w:divBdr>
                  <w:divsChild>
                    <w:div w:id="478570691">
                      <w:marLeft w:val="0"/>
                      <w:marRight w:val="0"/>
                      <w:marTop w:val="0"/>
                      <w:marBottom w:val="0"/>
                      <w:divBdr>
                        <w:top w:val="none" w:sz="0" w:space="0" w:color="auto"/>
                        <w:left w:val="none" w:sz="0" w:space="0" w:color="auto"/>
                        <w:bottom w:val="none" w:sz="0" w:space="0" w:color="auto"/>
                        <w:right w:val="none" w:sz="0" w:space="0" w:color="auto"/>
                      </w:divBdr>
                    </w:div>
                  </w:divsChild>
                </w:div>
                <w:div w:id="415440257">
                  <w:marLeft w:val="0"/>
                  <w:marRight w:val="0"/>
                  <w:marTop w:val="0"/>
                  <w:marBottom w:val="0"/>
                  <w:divBdr>
                    <w:top w:val="none" w:sz="0" w:space="0" w:color="auto"/>
                    <w:left w:val="none" w:sz="0" w:space="0" w:color="auto"/>
                    <w:bottom w:val="none" w:sz="0" w:space="0" w:color="auto"/>
                    <w:right w:val="none" w:sz="0" w:space="0" w:color="auto"/>
                  </w:divBdr>
                  <w:divsChild>
                    <w:div w:id="543374267">
                      <w:marLeft w:val="0"/>
                      <w:marRight w:val="0"/>
                      <w:marTop w:val="0"/>
                      <w:marBottom w:val="0"/>
                      <w:divBdr>
                        <w:top w:val="none" w:sz="0" w:space="0" w:color="auto"/>
                        <w:left w:val="none" w:sz="0" w:space="0" w:color="auto"/>
                        <w:bottom w:val="none" w:sz="0" w:space="0" w:color="auto"/>
                        <w:right w:val="none" w:sz="0" w:space="0" w:color="auto"/>
                      </w:divBdr>
                    </w:div>
                  </w:divsChild>
                </w:div>
                <w:div w:id="1207135500">
                  <w:marLeft w:val="0"/>
                  <w:marRight w:val="0"/>
                  <w:marTop w:val="0"/>
                  <w:marBottom w:val="0"/>
                  <w:divBdr>
                    <w:top w:val="none" w:sz="0" w:space="0" w:color="auto"/>
                    <w:left w:val="none" w:sz="0" w:space="0" w:color="auto"/>
                    <w:bottom w:val="none" w:sz="0" w:space="0" w:color="auto"/>
                    <w:right w:val="none" w:sz="0" w:space="0" w:color="auto"/>
                  </w:divBdr>
                  <w:divsChild>
                    <w:div w:id="2114743171">
                      <w:marLeft w:val="0"/>
                      <w:marRight w:val="0"/>
                      <w:marTop w:val="0"/>
                      <w:marBottom w:val="0"/>
                      <w:divBdr>
                        <w:top w:val="none" w:sz="0" w:space="0" w:color="auto"/>
                        <w:left w:val="none" w:sz="0" w:space="0" w:color="auto"/>
                        <w:bottom w:val="none" w:sz="0" w:space="0" w:color="auto"/>
                        <w:right w:val="none" w:sz="0" w:space="0" w:color="auto"/>
                      </w:divBdr>
                    </w:div>
                    <w:div w:id="615601480">
                      <w:marLeft w:val="0"/>
                      <w:marRight w:val="0"/>
                      <w:marTop w:val="0"/>
                      <w:marBottom w:val="0"/>
                      <w:divBdr>
                        <w:top w:val="none" w:sz="0" w:space="0" w:color="auto"/>
                        <w:left w:val="none" w:sz="0" w:space="0" w:color="auto"/>
                        <w:bottom w:val="none" w:sz="0" w:space="0" w:color="auto"/>
                        <w:right w:val="none" w:sz="0" w:space="0" w:color="auto"/>
                      </w:divBdr>
                    </w:div>
                  </w:divsChild>
                </w:div>
                <w:div w:id="961837284">
                  <w:marLeft w:val="0"/>
                  <w:marRight w:val="0"/>
                  <w:marTop w:val="0"/>
                  <w:marBottom w:val="0"/>
                  <w:divBdr>
                    <w:top w:val="none" w:sz="0" w:space="0" w:color="auto"/>
                    <w:left w:val="none" w:sz="0" w:space="0" w:color="auto"/>
                    <w:bottom w:val="none" w:sz="0" w:space="0" w:color="auto"/>
                    <w:right w:val="none" w:sz="0" w:space="0" w:color="auto"/>
                  </w:divBdr>
                  <w:divsChild>
                    <w:div w:id="426384131">
                      <w:marLeft w:val="0"/>
                      <w:marRight w:val="0"/>
                      <w:marTop w:val="0"/>
                      <w:marBottom w:val="0"/>
                      <w:divBdr>
                        <w:top w:val="none" w:sz="0" w:space="0" w:color="auto"/>
                        <w:left w:val="none" w:sz="0" w:space="0" w:color="auto"/>
                        <w:bottom w:val="none" w:sz="0" w:space="0" w:color="auto"/>
                        <w:right w:val="none" w:sz="0" w:space="0" w:color="auto"/>
                      </w:divBdr>
                    </w:div>
                    <w:div w:id="1570000092">
                      <w:marLeft w:val="0"/>
                      <w:marRight w:val="0"/>
                      <w:marTop w:val="0"/>
                      <w:marBottom w:val="0"/>
                      <w:divBdr>
                        <w:top w:val="none" w:sz="0" w:space="0" w:color="auto"/>
                        <w:left w:val="none" w:sz="0" w:space="0" w:color="auto"/>
                        <w:bottom w:val="none" w:sz="0" w:space="0" w:color="auto"/>
                        <w:right w:val="none" w:sz="0" w:space="0" w:color="auto"/>
                      </w:divBdr>
                    </w:div>
                  </w:divsChild>
                </w:div>
                <w:div w:id="468982554">
                  <w:marLeft w:val="0"/>
                  <w:marRight w:val="0"/>
                  <w:marTop w:val="0"/>
                  <w:marBottom w:val="0"/>
                  <w:divBdr>
                    <w:top w:val="none" w:sz="0" w:space="0" w:color="auto"/>
                    <w:left w:val="none" w:sz="0" w:space="0" w:color="auto"/>
                    <w:bottom w:val="none" w:sz="0" w:space="0" w:color="auto"/>
                    <w:right w:val="none" w:sz="0" w:space="0" w:color="auto"/>
                  </w:divBdr>
                  <w:divsChild>
                    <w:div w:id="1928807191">
                      <w:marLeft w:val="0"/>
                      <w:marRight w:val="0"/>
                      <w:marTop w:val="0"/>
                      <w:marBottom w:val="0"/>
                      <w:divBdr>
                        <w:top w:val="none" w:sz="0" w:space="0" w:color="auto"/>
                        <w:left w:val="none" w:sz="0" w:space="0" w:color="auto"/>
                        <w:bottom w:val="none" w:sz="0" w:space="0" w:color="auto"/>
                        <w:right w:val="none" w:sz="0" w:space="0" w:color="auto"/>
                      </w:divBdr>
                    </w:div>
                    <w:div w:id="1808279158">
                      <w:marLeft w:val="0"/>
                      <w:marRight w:val="0"/>
                      <w:marTop w:val="0"/>
                      <w:marBottom w:val="0"/>
                      <w:divBdr>
                        <w:top w:val="none" w:sz="0" w:space="0" w:color="auto"/>
                        <w:left w:val="none" w:sz="0" w:space="0" w:color="auto"/>
                        <w:bottom w:val="none" w:sz="0" w:space="0" w:color="auto"/>
                        <w:right w:val="none" w:sz="0" w:space="0" w:color="auto"/>
                      </w:divBdr>
                    </w:div>
                  </w:divsChild>
                </w:div>
                <w:div w:id="1503744306">
                  <w:marLeft w:val="0"/>
                  <w:marRight w:val="0"/>
                  <w:marTop w:val="0"/>
                  <w:marBottom w:val="0"/>
                  <w:divBdr>
                    <w:top w:val="none" w:sz="0" w:space="0" w:color="auto"/>
                    <w:left w:val="none" w:sz="0" w:space="0" w:color="auto"/>
                    <w:bottom w:val="none" w:sz="0" w:space="0" w:color="auto"/>
                    <w:right w:val="none" w:sz="0" w:space="0" w:color="auto"/>
                  </w:divBdr>
                  <w:divsChild>
                    <w:div w:id="1463382757">
                      <w:marLeft w:val="0"/>
                      <w:marRight w:val="0"/>
                      <w:marTop w:val="0"/>
                      <w:marBottom w:val="0"/>
                      <w:divBdr>
                        <w:top w:val="none" w:sz="0" w:space="0" w:color="auto"/>
                        <w:left w:val="none" w:sz="0" w:space="0" w:color="auto"/>
                        <w:bottom w:val="none" w:sz="0" w:space="0" w:color="auto"/>
                        <w:right w:val="none" w:sz="0" w:space="0" w:color="auto"/>
                      </w:divBdr>
                    </w:div>
                  </w:divsChild>
                </w:div>
                <w:div w:id="1473060527">
                  <w:marLeft w:val="0"/>
                  <w:marRight w:val="0"/>
                  <w:marTop w:val="0"/>
                  <w:marBottom w:val="0"/>
                  <w:divBdr>
                    <w:top w:val="none" w:sz="0" w:space="0" w:color="auto"/>
                    <w:left w:val="none" w:sz="0" w:space="0" w:color="auto"/>
                    <w:bottom w:val="none" w:sz="0" w:space="0" w:color="auto"/>
                    <w:right w:val="none" w:sz="0" w:space="0" w:color="auto"/>
                  </w:divBdr>
                  <w:divsChild>
                    <w:div w:id="2101291113">
                      <w:marLeft w:val="0"/>
                      <w:marRight w:val="0"/>
                      <w:marTop w:val="0"/>
                      <w:marBottom w:val="0"/>
                      <w:divBdr>
                        <w:top w:val="none" w:sz="0" w:space="0" w:color="auto"/>
                        <w:left w:val="none" w:sz="0" w:space="0" w:color="auto"/>
                        <w:bottom w:val="none" w:sz="0" w:space="0" w:color="auto"/>
                        <w:right w:val="none" w:sz="0" w:space="0" w:color="auto"/>
                      </w:divBdr>
                    </w:div>
                  </w:divsChild>
                </w:div>
                <w:div w:id="1614050153">
                  <w:marLeft w:val="0"/>
                  <w:marRight w:val="0"/>
                  <w:marTop w:val="0"/>
                  <w:marBottom w:val="0"/>
                  <w:divBdr>
                    <w:top w:val="none" w:sz="0" w:space="0" w:color="auto"/>
                    <w:left w:val="none" w:sz="0" w:space="0" w:color="auto"/>
                    <w:bottom w:val="none" w:sz="0" w:space="0" w:color="auto"/>
                    <w:right w:val="none" w:sz="0" w:space="0" w:color="auto"/>
                  </w:divBdr>
                  <w:divsChild>
                    <w:div w:id="986932707">
                      <w:marLeft w:val="0"/>
                      <w:marRight w:val="0"/>
                      <w:marTop w:val="0"/>
                      <w:marBottom w:val="0"/>
                      <w:divBdr>
                        <w:top w:val="none" w:sz="0" w:space="0" w:color="auto"/>
                        <w:left w:val="none" w:sz="0" w:space="0" w:color="auto"/>
                        <w:bottom w:val="none" w:sz="0" w:space="0" w:color="auto"/>
                        <w:right w:val="none" w:sz="0" w:space="0" w:color="auto"/>
                      </w:divBdr>
                    </w:div>
                  </w:divsChild>
                </w:div>
                <w:div w:id="859512491">
                  <w:marLeft w:val="0"/>
                  <w:marRight w:val="0"/>
                  <w:marTop w:val="0"/>
                  <w:marBottom w:val="0"/>
                  <w:divBdr>
                    <w:top w:val="none" w:sz="0" w:space="0" w:color="auto"/>
                    <w:left w:val="none" w:sz="0" w:space="0" w:color="auto"/>
                    <w:bottom w:val="none" w:sz="0" w:space="0" w:color="auto"/>
                    <w:right w:val="none" w:sz="0" w:space="0" w:color="auto"/>
                  </w:divBdr>
                  <w:divsChild>
                    <w:div w:id="969867712">
                      <w:marLeft w:val="0"/>
                      <w:marRight w:val="0"/>
                      <w:marTop w:val="0"/>
                      <w:marBottom w:val="0"/>
                      <w:divBdr>
                        <w:top w:val="none" w:sz="0" w:space="0" w:color="auto"/>
                        <w:left w:val="none" w:sz="0" w:space="0" w:color="auto"/>
                        <w:bottom w:val="none" w:sz="0" w:space="0" w:color="auto"/>
                        <w:right w:val="none" w:sz="0" w:space="0" w:color="auto"/>
                      </w:divBdr>
                    </w:div>
                    <w:div w:id="425615760">
                      <w:marLeft w:val="0"/>
                      <w:marRight w:val="0"/>
                      <w:marTop w:val="0"/>
                      <w:marBottom w:val="0"/>
                      <w:divBdr>
                        <w:top w:val="none" w:sz="0" w:space="0" w:color="auto"/>
                        <w:left w:val="none" w:sz="0" w:space="0" w:color="auto"/>
                        <w:bottom w:val="none" w:sz="0" w:space="0" w:color="auto"/>
                        <w:right w:val="none" w:sz="0" w:space="0" w:color="auto"/>
                      </w:divBdr>
                    </w:div>
                    <w:div w:id="2052918234">
                      <w:marLeft w:val="0"/>
                      <w:marRight w:val="0"/>
                      <w:marTop w:val="0"/>
                      <w:marBottom w:val="0"/>
                      <w:divBdr>
                        <w:top w:val="none" w:sz="0" w:space="0" w:color="auto"/>
                        <w:left w:val="none" w:sz="0" w:space="0" w:color="auto"/>
                        <w:bottom w:val="none" w:sz="0" w:space="0" w:color="auto"/>
                        <w:right w:val="none" w:sz="0" w:space="0" w:color="auto"/>
                      </w:divBdr>
                    </w:div>
                  </w:divsChild>
                </w:div>
                <w:div w:id="600183704">
                  <w:marLeft w:val="0"/>
                  <w:marRight w:val="0"/>
                  <w:marTop w:val="0"/>
                  <w:marBottom w:val="0"/>
                  <w:divBdr>
                    <w:top w:val="none" w:sz="0" w:space="0" w:color="auto"/>
                    <w:left w:val="none" w:sz="0" w:space="0" w:color="auto"/>
                    <w:bottom w:val="none" w:sz="0" w:space="0" w:color="auto"/>
                    <w:right w:val="none" w:sz="0" w:space="0" w:color="auto"/>
                  </w:divBdr>
                  <w:divsChild>
                    <w:div w:id="383020921">
                      <w:marLeft w:val="0"/>
                      <w:marRight w:val="0"/>
                      <w:marTop w:val="0"/>
                      <w:marBottom w:val="0"/>
                      <w:divBdr>
                        <w:top w:val="none" w:sz="0" w:space="0" w:color="auto"/>
                        <w:left w:val="none" w:sz="0" w:space="0" w:color="auto"/>
                        <w:bottom w:val="none" w:sz="0" w:space="0" w:color="auto"/>
                        <w:right w:val="none" w:sz="0" w:space="0" w:color="auto"/>
                      </w:divBdr>
                    </w:div>
                  </w:divsChild>
                </w:div>
                <w:div w:id="791703886">
                  <w:marLeft w:val="0"/>
                  <w:marRight w:val="0"/>
                  <w:marTop w:val="0"/>
                  <w:marBottom w:val="0"/>
                  <w:divBdr>
                    <w:top w:val="none" w:sz="0" w:space="0" w:color="auto"/>
                    <w:left w:val="none" w:sz="0" w:space="0" w:color="auto"/>
                    <w:bottom w:val="none" w:sz="0" w:space="0" w:color="auto"/>
                    <w:right w:val="none" w:sz="0" w:space="0" w:color="auto"/>
                  </w:divBdr>
                  <w:divsChild>
                    <w:div w:id="1296447453">
                      <w:marLeft w:val="0"/>
                      <w:marRight w:val="0"/>
                      <w:marTop w:val="0"/>
                      <w:marBottom w:val="0"/>
                      <w:divBdr>
                        <w:top w:val="none" w:sz="0" w:space="0" w:color="auto"/>
                        <w:left w:val="none" w:sz="0" w:space="0" w:color="auto"/>
                        <w:bottom w:val="none" w:sz="0" w:space="0" w:color="auto"/>
                        <w:right w:val="none" w:sz="0" w:space="0" w:color="auto"/>
                      </w:divBdr>
                    </w:div>
                  </w:divsChild>
                </w:div>
                <w:div w:id="1738745086">
                  <w:marLeft w:val="0"/>
                  <w:marRight w:val="0"/>
                  <w:marTop w:val="0"/>
                  <w:marBottom w:val="0"/>
                  <w:divBdr>
                    <w:top w:val="none" w:sz="0" w:space="0" w:color="auto"/>
                    <w:left w:val="none" w:sz="0" w:space="0" w:color="auto"/>
                    <w:bottom w:val="none" w:sz="0" w:space="0" w:color="auto"/>
                    <w:right w:val="none" w:sz="0" w:space="0" w:color="auto"/>
                  </w:divBdr>
                  <w:divsChild>
                    <w:div w:id="1835564961">
                      <w:marLeft w:val="0"/>
                      <w:marRight w:val="0"/>
                      <w:marTop w:val="0"/>
                      <w:marBottom w:val="0"/>
                      <w:divBdr>
                        <w:top w:val="none" w:sz="0" w:space="0" w:color="auto"/>
                        <w:left w:val="none" w:sz="0" w:space="0" w:color="auto"/>
                        <w:bottom w:val="none" w:sz="0" w:space="0" w:color="auto"/>
                        <w:right w:val="none" w:sz="0" w:space="0" w:color="auto"/>
                      </w:divBdr>
                    </w:div>
                  </w:divsChild>
                </w:div>
                <w:div w:id="1411392635">
                  <w:marLeft w:val="0"/>
                  <w:marRight w:val="0"/>
                  <w:marTop w:val="0"/>
                  <w:marBottom w:val="0"/>
                  <w:divBdr>
                    <w:top w:val="none" w:sz="0" w:space="0" w:color="auto"/>
                    <w:left w:val="none" w:sz="0" w:space="0" w:color="auto"/>
                    <w:bottom w:val="none" w:sz="0" w:space="0" w:color="auto"/>
                    <w:right w:val="none" w:sz="0" w:space="0" w:color="auto"/>
                  </w:divBdr>
                  <w:divsChild>
                    <w:div w:id="761727432">
                      <w:marLeft w:val="0"/>
                      <w:marRight w:val="0"/>
                      <w:marTop w:val="0"/>
                      <w:marBottom w:val="0"/>
                      <w:divBdr>
                        <w:top w:val="none" w:sz="0" w:space="0" w:color="auto"/>
                        <w:left w:val="none" w:sz="0" w:space="0" w:color="auto"/>
                        <w:bottom w:val="none" w:sz="0" w:space="0" w:color="auto"/>
                        <w:right w:val="none" w:sz="0" w:space="0" w:color="auto"/>
                      </w:divBdr>
                    </w:div>
                  </w:divsChild>
                </w:div>
                <w:div w:id="2028604760">
                  <w:marLeft w:val="0"/>
                  <w:marRight w:val="0"/>
                  <w:marTop w:val="0"/>
                  <w:marBottom w:val="0"/>
                  <w:divBdr>
                    <w:top w:val="none" w:sz="0" w:space="0" w:color="auto"/>
                    <w:left w:val="none" w:sz="0" w:space="0" w:color="auto"/>
                    <w:bottom w:val="none" w:sz="0" w:space="0" w:color="auto"/>
                    <w:right w:val="none" w:sz="0" w:space="0" w:color="auto"/>
                  </w:divBdr>
                  <w:divsChild>
                    <w:div w:id="164051775">
                      <w:marLeft w:val="0"/>
                      <w:marRight w:val="0"/>
                      <w:marTop w:val="0"/>
                      <w:marBottom w:val="0"/>
                      <w:divBdr>
                        <w:top w:val="none" w:sz="0" w:space="0" w:color="auto"/>
                        <w:left w:val="none" w:sz="0" w:space="0" w:color="auto"/>
                        <w:bottom w:val="none" w:sz="0" w:space="0" w:color="auto"/>
                        <w:right w:val="none" w:sz="0" w:space="0" w:color="auto"/>
                      </w:divBdr>
                    </w:div>
                  </w:divsChild>
                </w:div>
                <w:div w:id="967200085">
                  <w:marLeft w:val="0"/>
                  <w:marRight w:val="0"/>
                  <w:marTop w:val="0"/>
                  <w:marBottom w:val="0"/>
                  <w:divBdr>
                    <w:top w:val="none" w:sz="0" w:space="0" w:color="auto"/>
                    <w:left w:val="none" w:sz="0" w:space="0" w:color="auto"/>
                    <w:bottom w:val="none" w:sz="0" w:space="0" w:color="auto"/>
                    <w:right w:val="none" w:sz="0" w:space="0" w:color="auto"/>
                  </w:divBdr>
                  <w:divsChild>
                    <w:div w:id="2058041533">
                      <w:marLeft w:val="0"/>
                      <w:marRight w:val="0"/>
                      <w:marTop w:val="0"/>
                      <w:marBottom w:val="0"/>
                      <w:divBdr>
                        <w:top w:val="none" w:sz="0" w:space="0" w:color="auto"/>
                        <w:left w:val="none" w:sz="0" w:space="0" w:color="auto"/>
                        <w:bottom w:val="none" w:sz="0" w:space="0" w:color="auto"/>
                        <w:right w:val="none" w:sz="0" w:space="0" w:color="auto"/>
                      </w:divBdr>
                    </w:div>
                  </w:divsChild>
                </w:div>
                <w:div w:id="701318492">
                  <w:marLeft w:val="0"/>
                  <w:marRight w:val="0"/>
                  <w:marTop w:val="0"/>
                  <w:marBottom w:val="0"/>
                  <w:divBdr>
                    <w:top w:val="none" w:sz="0" w:space="0" w:color="auto"/>
                    <w:left w:val="none" w:sz="0" w:space="0" w:color="auto"/>
                    <w:bottom w:val="none" w:sz="0" w:space="0" w:color="auto"/>
                    <w:right w:val="none" w:sz="0" w:space="0" w:color="auto"/>
                  </w:divBdr>
                  <w:divsChild>
                    <w:div w:id="1153565240">
                      <w:marLeft w:val="0"/>
                      <w:marRight w:val="0"/>
                      <w:marTop w:val="0"/>
                      <w:marBottom w:val="0"/>
                      <w:divBdr>
                        <w:top w:val="none" w:sz="0" w:space="0" w:color="auto"/>
                        <w:left w:val="none" w:sz="0" w:space="0" w:color="auto"/>
                        <w:bottom w:val="none" w:sz="0" w:space="0" w:color="auto"/>
                        <w:right w:val="none" w:sz="0" w:space="0" w:color="auto"/>
                      </w:divBdr>
                    </w:div>
                  </w:divsChild>
                </w:div>
                <w:div w:id="585387733">
                  <w:marLeft w:val="0"/>
                  <w:marRight w:val="0"/>
                  <w:marTop w:val="0"/>
                  <w:marBottom w:val="0"/>
                  <w:divBdr>
                    <w:top w:val="none" w:sz="0" w:space="0" w:color="auto"/>
                    <w:left w:val="none" w:sz="0" w:space="0" w:color="auto"/>
                    <w:bottom w:val="none" w:sz="0" w:space="0" w:color="auto"/>
                    <w:right w:val="none" w:sz="0" w:space="0" w:color="auto"/>
                  </w:divBdr>
                  <w:divsChild>
                    <w:div w:id="2105104815">
                      <w:marLeft w:val="0"/>
                      <w:marRight w:val="0"/>
                      <w:marTop w:val="0"/>
                      <w:marBottom w:val="0"/>
                      <w:divBdr>
                        <w:top w:val="none" w:sz="0" w:space="0" w:color="auto"/>
                        <w:left w:val="none" w:sz="0" w:space="0" w:color="auto"/>
                        <w:bottom w:val="none" w:sz="0" w:space="0" w:color="auto"/>
                        <w:right w:val="none" w:sz="0" w:space="0" w:color="auto"/>
                      </w:divBdr>
                    </w:div>
                  </w:divsChild>
                </w:div>
                <w:div w:id="644547019">
                  <w:marLeft w:val="0"/>
                  <w:marRight w:val="0"/>
                  <w:marTop w:val="0"/>
                  <w:marBottom w:val="0"/>
                  <w:divBdr>
                    <w:top w:val="none" w:sz="0" w:space="0" w:color="auto"/>
                    <w:left w:val="none" w:sz="0" w:space="0" w:color="auto"/>
                    <w:bottom w:val="none" w:sz="0" w:space="0" w:color="auto"/>
                    <w:right w:val="none" w:sz="0" w:space="0" w:color="auto"/>
                  </w:divBdr>
                  <w:divsChild>
                    <w:div w:id="1625504736">
                      <w:marLeft w:val="0"/>
                      <w:marRight w:val="0"/>
                      <w:marTop w:val="0"/>
                      <w:marBottom w:val="0"/>
                      <w:divBdr>
                        <w:top w:val="none" w:sz="0" w:space="0" w:color="auto"/>
                        <w:left w:val="none" w:sz="0" w:space="0" w:color="auto"/>
                        <w:bottom w:val="none" w:sz="0" w:space="0" w:color="auto"/>
                        <w:right w:val="none" w:sz="0" w:space="0" w:color="auto"/>
                      </w:divBdr>
                    </w:div>
                  </w:divsChild>
                </w:div>
                <w:div w:id="994263563">
                  <w:marLeft w:val="0"/>
                  <w:marRight w:val="0"/>
                  <w:marTop w:val="0"/>
                  <w:marBottom w:val="0"/>
                  <w:divBdr>
                    <w:top w:val="none" w:sz="0" w:space="0" w:color="auto"/>
                    <w:left w:val="none" w:sz="0" w:space="0" w:color="auto"/>
                    <w:bottom w:val="none" w:sz="0" w:space="0" w:color="auto"/>
                    <w:right w:val="none" w:sz="0" w:space="0" w:color="auto"/>
                  </w:divBdr>
                  <w:divsChild>
                    <w:div w:id="1319070228">
                      <w:marLeft w:val="0"/>
                      <w:marRight w:val="0"/>
                      <w:marTop w:val="0"/>
                      <w:marBottom w:val="0"/>
                      <w:divBdr>
                        <w:top w:val="none" w:sz="0" w:space="0" w:color="auto"/>
                        <w:left w:val="none" w:sz="0" w:space="0" w:color="auto"/>
                        <w:bottom w:val="none" w:sz="0" w:space="0" w:color="auto"/>
                        <w:right w:val="none" w:sz="0" w:space="0" w:color="auto"/>
                      </w:divBdr>
                    </w:div>
                  </w:divsChild>
                </w:div>
                <w:div w:id="1853255483">
                  <w:marLeft w:val="0"/>
                  <w:marRight w:val="0"/>
                  <w:marTop w:val="0"/>
                  <w:marBottom w:val="0"/>
                  <w:divBdr>
                    <w:top w:val="none" w:sz="0" w:space="0" w:color="auto"/>
                    <w:left w:val="none" w:sz="0" w:space="0" w:color="auto"/>
                    <w:bottom w:val="none" w:sz="0" w:space="0" w:color="auto"/>
                    <w:right w:val="none" w:sz="0" w:space="0" w:color="auto"/>
                  </w:divBdr>
                  <w:divsChild>
                    <w:div w:id="893467855">
                      <w:marLeft w:val="0"/>
                      <w:marRight w:val="0"/>
                      <w:marTop w:val="0"/>
                      <w:marBottom w:val="0"/>
                      <w:divBdr>
                        <w:top w:val="none" w:sz="0" w:space="0" w:color="auto"/>
                        <w:left w:val="none" w:sz="0" w:space="0" w:color="auto"/>
                        <w:bottom w:val="none" w:sz="0" w:space="0" w:color="auto"/>
                        <w:right w:val="none" w:sz="0" w:space="0" w:color="auto"/>
                      </w:divBdr>
                    </w:div>
                  </w:divsChild>
                </w:div>
                <w:div w:id="279142111">
                  <w:marLeft w:val="0"/>
                  <w:marRight w:val="0"/>
                  <w:marTop w:val="0"/>
                  <w:marBottom w:val="0"/>
                  <w:divBdr>
                    <w:top w:val="none" w:sz="0" w:space="0" w:color="auto"/>
                    <w:left w:val="none" w:sz="0" w:space="0" w:color="auto"/>
                    <w:bottom w:val="none" w:sz="0" w:space="0" w:color="auto"/>
                    <w:right w:val="none" w:sz="0" w:space="0" w:color="auto"/>
                  </w:divBdr>
                  <w:divsChild>
                    <w:div w:id="1613515011">
                      <w:marLeft w:val="0"/>
                      <w:marRight w:val="0"/>
                      <w:marTop w:val="0"/>
                      <w:marBottom w:val="0"/>
                      <w:divBdr>
                        <w:top w:val="none" w:sz="0" w:space="0" w:color="auto"/>
                        <w:left w:val="none" w:sz="0" w:space="0" w:color="auto"/>
                        <w:bottom w:val="none" w:sz="0" w:space="0" w:color="auto"/>
                        <w:right w:val="none" w:sz="0" w:space="0" w:color="auto"/>
                      </w:divBdr>
                    </w:div>
                  </w:divsChild>
                </w:div>
                <w:div w:id="1858617591">
                  <w:marLeft w:val="0"/>
                  <w:marRight w:val="0"/>
                  <w:marTop w:val="0"/>
                  <w:marBottom w:val="0"/>
                  <w:divBdr>
                    <w:top w:val="none" w:sz="0" w:space="0" w:color="auto"/>
                    <w:left w:val="none" w:sz="0" w:space="0" w:color="auto"/>
                    <w:bottom w:val="none" w:sz="0" w:space="0" w:color="auto"/>
                    <w:right w:val="none" w:sz="0" w:space="0" w:color="auto"/>
                  </w:divBdr>
                  <w:divsChild>
                    <w:div w:id="1095516671">
                      <w:marLeft w:val="0"/>
                      <w:marRight w:val="0"/>
                      <w:marTop w:val="0"/>
                      <w:marBottom w:val="0"/>
                      <w:divBdr>
                        <w:top w:val="none" w:sz="0" w:space="0" w:color="auto"/>
                        <w:left w:val="none" w:sz="0" w:space="0" w:color="auto"/>
                        <w:bottom w:val="none" w:sz="0" w:space="0" w:color="auto"/>
                        <w:right w:val="none" w:sz="0" w:space="0" w:color="auto"/>
                      </w:divBdr>
                    </w:div>
                  </w:divsChild>
                </w:div>
                <w:div w:id="732002512">
                  <w:marLeft w:val="0"/>
                  <w:marRight w:val="0"/>
                  <w:marTop w:val="0"/>
                  <w:marBottom w:val="0"/>
                  <w:divBdr>
                    <w:top w:val="none" w:sz="0" w:space="0" w:color="auto"/>
                    <w:left w:val="none" w:sz="0" w:space="0" w:color="auto"/>
                    <w:bottom w:val="none" w:sz="0" w:space="0" w:color="auto"/>
                    <w:right w:val="none" w:sz="0" w:space="0" w:color="auto"/>
                  </w:divBdr>
                  <w:divsChild>
                    <w:div w:id="1640259455">
                      <w:marLeft w:val="0"/>
                      <w:marRight w:val="0"/>
                      <w:marTop w:val="0"/>
                      <w:marBottom w:val="0"/>
                      <w:divBdr>
                        <w:top w:val="none" w:sz="0" w:space="0" w:color="auto"/>
                        <w:left w:val="none" w:sz="0" w:space="0" w:color="auto"/>
                        <w:bottom w:val="none" w:sz="0" w:space="0" w:color="auto"/>
                        <w:right w:val="none" w:sz="0" w:space="0" w:color="auto"/>
                      </w:divBdr>
                    </w:div>
                  </w:divsChild>
                </w:div>
                <w:div w:id="279142840">
                  <w:marLeft w:val="0"/>
                  <w:marRight w:val="0"/>
                  <w:marTop w:val="0"/>
                  <w:marBottom w:val="0"/>
                  <w:divBdr>
                    <w:top w:val="none" w:sz="0" w:space="0" w:color="auto"/>
                    <w:left w:val="none" w:sz="0" w:space="0" w:color="auto"/>
                    <w:bottom w:val="none" w:sz="0" w:space="0" w:color="auto"/>
                    <w:right w:val="none" w:sz="0" w:space="0" w:color="auto"/>
                  </w:divBdr>
                  <w:divsChild>
                    <w:div w:id="2030908920">
                      <w:marLeft w:val="0"/>
                      <w:marRight w:val="0"/>
                      <w:marTop w:val="0"/>
                      <w:marBottom w:val="0"/>
                      <w:divBdr>
                        <w:top w:val="none" w:sz="0" w:space="0" w:color="auto"/>
                        <w:left w:val="none" w:sz="0" w:space="0" w:color="auto"/>
                        <w:bottom w:val="none" w:sz="0" w:space="0" w:color="auto"/>
                        <w:right w:val="none" w:sz="0" w:space="0" w:color="auto"/>
                      </w:divBdr>
                    </w:div>
                  </w:divsChild>
                </w:div>
                <w:div w:id="2137989555">
                  <w:marLeft w:val="0"/>
                  <w:marRight w:val="0"/>
                  <w:marTop w:val="0"/>
                  <w:marBottom w:val="0"/>
                  <w:divBdr>
                    <w:top w:val="none" w:sz="0" w:space="0" w:color="auto"/>
                    <w:left w:val="none" w:sz="0" w:space="0" w:color="auto"/>
                    <w:bottom w:val="none" w:sz="0" w:space="0" w:color="auto"/>
                    <w:right w:val="none" w:sz="0" w:space="0" w:color="auto"/>
                  </w:divBdr>
                  <w:divsChild>
                    <w:div w:id="73285479">
                      <w:marLeft w:val="0"/>
                      <w:marRight w:val="0"/>
                      <w:marTop w:val="0"/>
                      <w:marBottom w:val="0"/>
                      <w:divBdr>
                        <w:top w:val="none" w:sz="0" w:space="0" w:color="auto"/>
                        <w:left w:val="none" w:sz="0" w:space="0" w:color="auto"/>
                        <w:bottom w:val="none" w:sz="0" w:space="0" w:color="auto"/>
                        <w:right w:val="none" w:sz="0" w:space="0" w:color="auto"/>
                      </w:divBdr>
                    </w:div>
                  </w:divsChild>
                </w:div>
                <w:div w:id="1032077936">
                  <w:marLeft w:val="0"/>
                  <w:marRight w:val="0"/>
                  <w:marTop w:val="0"/>
                  <w:marBottom w:val="0"/>
                  <w:divBdr>
                    <w:top w:val="none" w:sz="0" w:space="0" w:color="auto"/>
                    <w:left w:val="none" w:sz="0" w:space="0" w:color="auto"/>
                    <w:bottom w:val="none" w:sz="0" w:space="0" w:color="auto"/>
                    <w:right w:val="none" w:sz="0" w:space="0" w:color="auto"/>
                  </w:divBdr>
                  <w:divsChild>
                    <w:div w:id="1681472514">
                      <w:marLeft w:val="0"/>
                      <w:marRight w:val="0"/>
                      <w:marTop w:val="0"/>
                      <w:marBottom w:val="0"/>
                      <w:divBdr>
                        <w:top w:val="none" w:sz="0" w:space="0" w:color="auto"/>
                        <w:left w:val="none" w:sz="0" w:space="0" w:color="auto"/>
                        <w:bottom w:val="none" w:sz="0" w:space="0" w:color="auto"/>
                        <w:right w:val="none" w:sz="0" w:space="0" w:color="auto"/>
                      </w:divBdr>
                    </w:div>
                  </w:divsChild>
                </w:div>
                <w:div w:id="251205969">
                  <w:marLeft w:val="0"/>
                  <w:marRight w:val="0"/>
                  <w:marTop w:val="0"/>
                  <w:marBottom w:val="0"/>
                  <w:divBdr>
                    <w:top w:val="none" w:sz="0" w:space="0" w:color="auto"/>
                    <w:left w:val="none" w:sz="0" w:space="0" w:color="auto"/>
                    <w:bottom w:val="none" w:sz="0" w:space="0" w:color="auto"/>
                    <w:right w:val="none" w:sz="0" w:space="0" w:color="auto"/>
                  </w:divBdr>
                  <w:divsChild>
                    <w:div w:id="1899172919">
                      <w:marLeft w:val="0"/>
                      <w:marRight w:val="0"/>
                      <w:marTop w:val="0"/>
                      <w:marBottom w:val="0"/>
                      <w:divBdr>
                        <w:top w:val="none" w:sz="0" w:space="0" w:color="auto"/>
                        <w:left w:val="none" w:sz="0" w:space="0" w:color="auto"/>
                        <w:bottom w:val="none" w:sz="0" w:space="0" w:color="auto"/>
                        <w:right w:val="none" w:sz="0" w:space="0" w:color="auto"/>
                      </w:divBdr>
                    </w:div>
                    <w:div w:id="153255028">
                      <w:marLeft w:val="0"/>
                      <w:marRight w:val="0"/>
                      <w:marTop w:val="0"/>
                      <w:marBottom w:val="0"/>
                      <w:divBdr>
                        <w:top w:val="none" w:sz="0" w:space="0" w:color="auto"/>
                        <w:left w:val="none" w:sz="0" w:space="0" w:color="auto"/>
                        <w:bottom w:val="none" w:sz="0" w:space="0" w:color="auto"/>
                        <w:right w:val="none" w:sz="0" w:space="0" w:color="auto"/>
                      </w:divBdr>
                    </w:div>
                  </w:divsChild>
                </w:div>
                <w:div w:id="2035419218">
                  <w:marLeft w:val="0"/>
                  <w:marRight w:val="0"/>
                  <w:marTop w:val="0"/>
                  <w:marBottom w:val="0"/>
                  <w:divBdr>
                    <w:top w:val="none" w:sz="0" w:space="0" w:color="auto"/>
                    <w:left w:val="none" w:sz="0" w:space="0" w:color="auto"/>
                    <w:bottom w:val="none" w:sz="0" w:space="0" w:color="auto"/>
                    <w:right w:val="none" w:sz="0" w:space="0" w:color="auto"/>
                  </w:divBdr>
                  <w:divsChild>
                    <w:div w:id="962225059">
                      <w:marLeft w:val="0"/>
                      <w:marRight w:val="0"/>
                      <w:marTop w:val="0"/>
                      <w:marBottom w:val="0"/>
                      <w:divBdr>
                        <w:top w:val="none" w:sz="0" w:space="0" w:color="auto"/>
                        <w:left w:val="none" w:sz="0" w:space="0" w:color="auto"/>
                        <w:bottom w:val="none" w:sz="0" w:space="0" w:color="auto"/>
                        <w:right w:val="none" w:sz="0" w:space="0" w:color="auto"/>
                      </w:divBdr>
                    </w:div>
                    <w:div w:id="254486661">
                      <w:marLeft w:val="0"/>
                      <w:marRight w:val="0"/>
                      <w:marTop w:val="0"/>
                      <w:marBottom w:val="0"/>
                      <w:divBdr>
                        <w:top w:val="none" w:sz="0" w:space="0" w:color="auto"/>
                        <w:left w:val="none" w:sz="0" w:space="0" w:color="auto"/>
                        <w:bottom w:val="none" w:sz="0" w:space="0" w:color="auto"/>
                        <w:right w:val="none" w:sz="0" w:space="0" w:color="auto"/>
                      </w:divBdr>
                    </w:div>
                  </w:divsChild>
                </w:div>
                <w:div w:id="443185850">
                  <w:marLeft w:val="0"/>
                  <w:marRight w:val="0"/>
                  <w:marTop w:val="0"/>
                  <w:marBottom w:val="0"/>
                  <w:divBdr>
                    <w:top w:val="none" w:sz="0" w:space="0" w:color="auto"/>
                    <w:left w:val="none" w:sz="0" w:space="0" w:color="auto"/>
                    <w:bottom w:val="none" w:sz="0" w:space="0" w:color="auto"/>
                    <w:right w:val="none" w:sz="0" w:space="0" w:color="auto"/>
                  </w:divBdr>
                  <w:divsChild>
                    <w:div w:id="1047098854">
                      <w:marLeft w:val="0"/>
                      <w:marRight w:val="0"/>
                      <w:marTop w:val="0"/>
                      <w:marBottom w:val="0"/>
                      <w:divBdr>
                        <w:top w:val="none" w:sz="0" w:space="0" w:color="auto"/>
                        <w:left w:val="none" w:sz="0" w:space="0" w:color="auto"/>
                        <w:bottom w:val="none" w:sz="0" w:space="0" w:color="auto"/>
                        <w:right w:val="none" w:sz="0" w:space="0" w:color="auto"/>
                      </w:divBdr>
                    </w:div>
                    <w:div w:id="861823731">
                      <w:marLeft w:val="0"/>
                      <w:marRight w:val="0"/>
                      <w:marTop w:val="0"/>
                      <w:marBottom w:val="0"/>
                      <w:divBdr>
                        <w:top w:val="none" w:sz="0" w:space="0" w:color="auto"/>
                        <w:left w:val="none" w:sz="0" w:space="0" w:color="auto"/>
                        <w:bottom w:val="none" w:sz="0" w:space="0" w:color="auto"/>
                        <w:right w:val="none" w:sz="0" w:space="0" w:color="auto"/>
                      </w:divBdr>
                    </w:div>
                  </w:divsChild>
                </w:div>
                <w:div w:id="1396395273">
                  <w:marLeft w:val="0"/>
                  <w:marRight w:val="0"/>
                  <w:marTop w:val="0"/>
                  <w:marBottom w:val="0"/>
                  <w:divBdr>
                    <w:top w:val="none" w:sz="0" w:space="0" w:color="auto"/>
                    <w:left w:val="none" w:sz="0" w:space="0" w:color="auto"/>
                    <w:bottom w:val="none" w:sz="0" w:space="0" w:color="auto"/>
                    <w:right w:val="none" w:sz="0" w:space="0" w:color="auto"/>
                  </w:divBdr>
                  <w:divsChild>
                    <w:div w:id="1792239405">
                      <w:marLeft w:val="0"/>
                      <w:marRight w:val="0"/>
                      <w:marTop w:val="0"/>
                      <w:marBottom w:val="0"/>
                      <w:divBdr>
                        <w:top w:val="none" w:sz="0" w:space="0" w:color="auto"/>
                        <w:left w:val="none" w:sz="0" w:space="0" w:color="auto"/>
                        <w:bottom w:val="none" w:sz="0" w:space="0" w:color="auto"/>
                        <w:right w:val="none" w:sz="0" w:space="0" w:color="auto"/>
                      </w:divBdr>
                    </w:div>
                  </w:divsChild>
                </w:div>
                <w:div w:id="150803164">
                  <w:marLeft w:val="0"/>
                  <w:marRight w:val="0"/>
                  <w:marTop w:val="0"/>
                  <w:marBottom w:val="0"/>
                  <w:divBdr>
                    <w:top w:val="none" w:sz="0" w:space="0" w:color="auto"/>
                    <w:left w:val="none" w:sz="0" w:space="0" w:color="auto"/>
                    <w:bottom w:val="none" w:sz="0" w:space="0" w:color="auto"/>
                    <w:right w:val="none" w:sz="0" w:space="0" w:color="auto"/>
                  </w:divBdr>
                  <w:divsChild>
                    <w:div w:id="1955865723">
                      <w:marLeft w:val="0"/>
                      <w:marRight w:val="0"/>
                      <w:marTop w:val="0"/>
                      <w:marBottom w:val="0"/>
                      <w:divBdr>
                        <w:top w:val="none" w:sz="0" w:space="0" w:color="auto"/>
                        <w:left w:val="none" w:sz="0" w:space="0" w:color="auto"/>
                        <w:bottom w:val="none" w:sz="0" w:space="0" w:color="auto"/>
                        <w:right w:val="none" w:sz="0" w:space="0" w:color="auto"/>
                      </w:divBdr>
                    </w:div>
                  </w:divsChild>
                </w:div>
                <w:div w:id="289407157">
                  <w:marLeft w:val="0"/>
                  <w:marRight w:val="0"/>
                  <w:marTop w:val="0"/>
                  <w:marBottom w:val="0"/>
                  <w:divBdr>
                    <w:top w:val="none" w:sz="0" w:space="0" w:color="auto"/>
                    <w:left w:val="none" w:sz="0" w:space="0" w:color="auto"/>
                    <w:bottom w:val="none" w:sz="0" w:space="0" w:color="auto"/>
                    <w:right w:val="none" w:sz="0" w:space="0" w:color="auto"/>
                  </w:divBdr>
                  <w:divsChild>
                    <w:div w:id="273051713">
                      <w:marLeft w:val="0"/>
                      <w:marRight w:val="0"/>
                      <w:marTop w:val="0"/>
                      <w:marBottom w:val="0"/>
                      <w:divBdr>
                        <w:top w:val="none" w:sz="0" w:space="0" w:color="auto"/>
                        <w:left w:val="none" w:sz="0" w:space="0" w:color="auto"/>
                        <w:bottom w:val="none" w:sz="0" w:space="0" w:color="auto"/>
                        <w:right w:val="none" w:sz="0" w:space="0" w:color="auto"/>
                      </w:divBdr>
                    </w:div>
                  </w:divsChild>
                </w:div>
                <w:div w:id="2048941519">
                  <w:marLeft w:val="0"/>
                  <w:marRight w:val="0"/>
                  <w:marTop w:val="0"/>
                  <w:marBottom w:val="0"/>
                  <w:divBdr>
                    <w:top w:val="none" w:sz="0" w:space="0" w:color="auto"/>
                    <w:left w:val="none" w:sz="0" w:space="0" w:color="auto"/>
                    <w:bottom w:val="none" w:sz="0" w:space="0" w:color="auto"/>
                    <w:right w:val="none" w:sz="0" w:space="0" w:color="auto"/>
                  </w:divBdr>
                  <w:divsChild>
                    <w:div w:id="904491443">
                      <w:marLeft w:val="0"/>
                      <w:marRight w:val="0"/>
                      <w:marTop w:val="0"/>
                      <w:marBottom w:val="0"/>
                      <w:divBdr>
                        <w:top w:val="none" w:sz="0" w:space="0" w:color="auto"/>
                        <w:left w:val="none" w:sz="0" w:space="0" w:color="auto"/>
                        <w:bottom w:val="none" w:sz="0" w:space="0" w:color="auto"/>
                        <w:right w:val="none" w:sz="0" w:space="0" w:color="auto"/>
                      </w:divBdr>
                    </w:div>
                  </w:divsChild>
                </w:div>
                <w:div w:id="2127652762">
                  <w:marLeft w:val="0"/>
                  <w:marRight w:val="0"/>
                  <w:marTop w:val="0"/>
                  <w:marBottom w:val="0"/>
                  <w:divBdr>
                    <w:top w:val="none" w:sz="0" w:space="0" w:color="auto"/>
                    <w:left w:val="none" w:sz="0" w:space="0" w:color="auto"/>
                    <w:bottom w:val="none" w:sz="0" w:space="0" w:color="auto"/>
                    <w:right w:val="none" w:sz="0" w:space="0" w:color="auto"/>
                  </w:divBdr>
                  <w:divsChild>
                    <w:div w:id="1981572026">
                      <w:marLeft w:val="0"/>
                      <w:marRight w:val="0"/>
                      <w:marTop w:val="0"/>
                      <w:marBottom w:val="0"/>
                      <w:divBdr>
                        <w:top w:val="none" w:sz="0" w:space="0" w:color="auto"/>
                        <w:left w:val="none" w:sz="0" w:space="0" w:color="auto"/>
                        <w:bottom w:val="none" w:sz="0" w:space="0" w:color="auto"/>
                        <w:right w:val="none" w:sz="0" w:space="0" w:color="auto"/>
                      </w:divBdr>
                    </w:div>
                  </w:divsChild>
                </w:div>
                <w:div w:id="1097405053">
                  <w:marLeft w:val="0"/>
                  <w:marRight w:val="0"/>
                  <w:marTop w:val="0"/>
                  <w:marBottom w:val="0"/>
                  <w:divBdr>
                    <w:top w:val="none" w:sz="0" w:space="0" w:color="auto"/>
                    <w:left w:val="none" w:sz="0" w:space="0" w:color="auto"/>
                    <w:bottom w:val="none" w:sz="0" w:space="0" w:color="auto"/>
                    <w:right w:val="none" w:sz="0" w:space="0" w:color="auto"/>
                  </w:divBdr>
                  <w:divsChild>
                    <w:div w:id="328680988">
                      <w:marLeft w:val="0"/>
                      <w:marRight w:val="0"/>
                      <w:marTop w:val="0"/>
                      <w:marBottom w:val="0"/>
                      <w:divBdr>
                        <w:top w:val="none" w:sz="0" w:space="0" w:color="auto"/>
                        <w:left w:val="none" w:sz="0" w:space="0" w:color="auto"/>
                        <w:bottom w:val="none" w:sz="0" w:space="0" w:color="auto"/>
                        <w:right w:val="none" w:sz="0" w:space="0" w:color="auto"/>
                      </w:divBdr>
                    </w:div>
                  </w:divsChild>
                </w:div>
                <w:div w:id="369110052">
                  <w:marLeft w:val="0"/>
                  <w:marRight w:val="0"/>
                  <w:marTop w:val="0"/>
                  <w:marBottom w:val="0"/>
                  <w:divBdr>
                    <w:top w:val="none" w:sz="0" w:space="0" w:color="auto"/>
                    <w:left w:val="none" w:sz="0" w:space="0" w:color="auto"/>
                    <w:bottom w:val="none" w:sz="0" w:space="0" w:color="auto"/>
                    <w:right w:val="none" w:sz="0" w:space="0" w:color="auto"/>
                  </w:divBdr>
                  <w:divsChild>
                    <w:div w:id="1311596051">
                      <w:marLeft w:val="0"/>
                      <w:marRight w:val="0"/>
                      <w:marTop w:val="0"/>
                      <w:marBottom w:val="0"/>
                      <w:divBdr>
                        <w:top w:val="none" w:sz="0" w:space="0" w:color="auto"/>
                        <w:left w:val="none" w:sz="0" w:space="0" w:color="auto"/>
                        <w:bottom w:val="none" w:sz="0" w:space="0" w:color="auto"/>
                        <w:right w:val="none" w:sz="0" w:space="0" w:color="auto"/>
                      </w:divBdr>
                    </w:div>
                  </w:divsChild>
                </w:div>
                <w:div w:id="693531295">
                  <w:marLeft w:val="0"/>
                  <w:marRight w:val="0"/>
                  <w:marTop w:val="0"/>
                  <w:marBottom w:val="0"/>
                  <w:divBdr>
                    <w:top w:val="none" w:sz="0" w:space="0" w:color="auto"/>
                    <w:left w:val="none" w:sz="0" w:space="0" w:color="auto"/>
                    <w:bottom w:val="none" w:sz="0" w:space="0" w:color="auto"/>
                    <w:right w:val="none" w:sz="0" w:space="0" w:color="auto"/>
                  </w:divBdr>
                  <w:divsChild>
                    <w:div w:id="70975676">
                      <w:marLeft w:val="0"/>
                      <w:marRight w:val="0"/>
                      <w:marTop w:val="0"/>
                      <w:marBottom w:val="0"/>
                      <w:divBdr>
                        <w:top w:val="none" w:sz="0" w:space="0" w:color="auto"/>
                        <w:left w:val="none" w:sz="0" w:space="0" w:color="auto"/>
                        <w:bottom w:val="none" w:sz="0" w:space="0" w:color="auto"/>
                        <w:right w:val="none" w:sz="0" w:space="0" w:color="auto"/>
                      </w:divBdr>
                    </w:div>
                  </w:divsChild>
                </w:div>
                <w:div w:id="189537932">
                  <w:marLeft w:val="0"/>
                  <w:marRight w:val="0"/>
                  <w:marTop w:val="0"/>
                  <w:marBottom w:val="0"/>
                  <w:divBdr>
                    <w:top w:val="none" w:sz="0" w:space="0" w:color="auto"/>
                    <w:left w:val="none" w:sz="0" w:space="0" w:color="auto"/>
                    <w:bottom w:val="none" w:sz="0" w:space="0" w:color="auto"/>
                    <w:right w:val="none" w:sz="0" w:space="0" w:color="auto"/>
                  </w:divBdr>
                  <w:divsChild>
                    <w:div w:id="1486966720">
                      <w:marLeft w:val="0"/>
                      <w:marRight w:val="0"/>
                      <w:marTop w:val="0"/>
                      <w:marBottom w:val="0"/>
                      <w:divBdr>
                        <w:top w:val="none" w:sz="0" w:space="0" w:color="auto"/>
                        <w:left w:val="none" w:sz="0" w:space="0" w:color="auto"/>
                        <w:bottom w:val="none" w:sz="0" w:space="0" w:color="auto"/>
                        <w:right w:val="none" w:sz="0" w:space="0" w:color="auto"/>
                      </w:divBdr>
                    </w:div>
                  </w:divsChild>
                </w:div>
                <w:div w:id="1403990824">
                  <w:marLeft w:val="0"/>
                  <w:marRight w:val="0"/>
                  <w:marTop w:val="0"/>
                  <w:marBottom w:val="0"/>
                  <w:divBdr>
                    <w:top w:val="none" w:sz="0" w:space="0" w:color="auto"/>
                    <w:left w:val="none" w:sz="0" w:space="0" w:color="auto"/>
                    <w:bottom w:val="none" w:sz="0" w:space="0" w:color="auto"/>
                    <w:right w:val="none" w:sz="0" w:space="0" w:color="auto"/>
                  </w:divBdr>
                  <w:divsChild>
                    <w:div w:id="1596210372">
                      <w:marLeft w:val="0"/>
                      <w:marRight w:val="0"/>
                      <w:marTop w:val="0"/>
                      <w:marBottom w:val="0"/>
                      <w:divBdr>
                        <w:top w:val="none" w:sz="0" w:space="0" w:color="auto"/>
                        <w:left w:val="none" w:sz="0" w:space="0" w:color="auto"/>
                        <w:bottom w:val="none" w:sz="0" w:space="0" w:color="auto"/>
                        <w:right w:val="none" w:sz="0" w:space="0" w:color="auto"/>
                      </w:divBdr>
                    </w:div>
                  </w:divsChild>
                </w:div>
                <w:div w:id="335813812">
                  <w:marLeft w:val="0"/>
                  <w:marRight w:val="0"/>
                  <w:marTop w:val="0"/>
                  <w:marBottom w:val="0"/>
                  <w:divBdr>
                    <w:top w:val="none" w:sz="0" w:space="0" w:color="auto"/>
                    <w:left w:val="none" w:sz="0" w:space="0" w:color="auto"/>
                    <w:bottom w:val="none" w:sz="0" w:space="0" w:color="auto"/>
                    <w:right w:val="none" w:sz="0" w:space="0" w:color="auto"/>
                  </w:divBdr>
                  <w:divsChild>
                    <w:div w:id="718820485">
                      <w:marLeft w:val="0"/>
                      <w:marRight w:val="0"/>
                      <w:marTop w:val="0"/>
                      <w:marBottom w:val="0"/>
                      <w:divBdr>
                        <w:top w:val="none" w:sz="0" w:space="0" w:color="auto"/>
                        <w:left w:val="none" w:sz="0" w:space="0" w:color="auto"/>
                        <w:bottom w:val="none" w:sz="0" w:space="0" w:color="auto"/>
                        <w:right w:val="none" w:sz="0" w:space="0" w:color="auto"/>
                      </w:divBdr>
                    </w:div>
                  </w:divsChild>
                </w:div>
                <w:div w:id="619918276">
                  <w:marLeft w:val="0"/>
                  <w:marRight w:val="0"/>
                  <w:marTop w:val="0"/>
                  <w:marBottom w:val="0"/>
                  <w:divBdr>
                    <w:top w:val="none" w:sz="0" w:space="0" w:color="auto"/>
                    <w:left w:val="none" w:sz="0" w:space="0" w:color="auto"/>
                    <w:bottom w:val="none" w:sz="0" w:space="0" w:color="auto"/>
                    <w:right w:val="none" w:sz="0" w:space="0" w:color="auto"/>
                  </w:divBdr>
                  <w:divsChild>
                    <w:div w:id="1058742735">
                      <w:marLeft w:val="0"/>
                      <w:marRight w:val="0"/>
                      <w:marTop w:val="0"/>
                      <w:marBottom w:val="0"/>
                      <w:divBdr>
                        <w:top w:val="none" w:sz="0" w:space="0" w:color="auto"/>
                        <w:left w:val="none" w:sz="0" w:space="0" w:color="auto"/>
                        <w:bottom w:val="none" w:sz="0" w:space="0" w:color="auto"/>
                        <w:right w:val="none" w:sz="0" w:space="0" w:color="auto"/>
                      </w:divBdr>
                    </w:div>
                  </w:divsChild>
                </w:div>
                <w:div w:id="1013267742">
                  <w:marLeft w:val="0"/>
                  <w:marRight w:val="0"/>
                  <w:marTop w:val="0"/>
                  <w:marBottom w:val="0"/>
                  <w:divBdr>
                    <w:top w:val="none" w:sz="0" w:space="0" w:color="auto"/>
                    <w:left w:val="none" w:sz="0" w:space="0" w:color="auto"/>
                    <w:bottom w:val="none" w:sz="0" w:space="0" w:color="auto"/>
                    <w:right w:val="none" w:sz="0" w:space="0" w:color="auto"/>
                  </w:divBdr>
                  <w:divsChild>
                    <w:div w:id="1918586457">
                      <w:marLeft w:val="0"/>
                      <w:marRight w:val="0"/>
                      <w:marTop w:val="0"/>
                      <w:marBottom w:val="0"/>
                      <w:divBdr>
                        <w:top w:val="none" w:sz="0" w:space="0" w:color="auto"/>
                        <w:left w:val="none" w:sz="0" w:space="0" w:color="auto"/>
                        <w:bottom w:val="none" w:sz="0" w:space="0" w:color="auto"/>
                        <w:right w:val="none" w:sz="0" w:space="0" w:color="auto"/>
                      </w:divBdr>
                    </w:div>
                  </w:divsChild>
                </w:div>
                <w:div w:id="794258246">
                  <w:marLeft w:val="0"/>
                  <w:marRight w:val="0"/>
                  <w:marTop w:val="0"/>
                  <w:marBottom w:val="0"/>
                  <w:divBdr>
                    <w:top w:val="none" w:sz="0" w:space="0" w:color="auto"/>
                    <w:left w:val="none" w:sz="0" w:space="0" w:color="auto"/>
                    <w:bottom w:val="none" w:sz="0" w:space="0" w:color="auto"/>
                    <w:right w:val="none" w:sz="0" w:space="0" w:color="auto"/>
                  </w:divBdr>
                  <w:divsChild>
                    <w:div w:id="1140078715">
                      <w:marLeft w:val="0"/>
                      <w:marRight w:val="0"/>
                      <w:marTop w:val="0"/>
                      <w:marBottom w:val="0"/>
                      <w:divBdr>
                        <w:top w:val="none" w:sz="0" w:space="0" w:color="auto"/>
                        <w:left w:val="none" w:sz="0" w:space="0" w:color="auto"/>
                        <w:bottom w:val="none" w:sz="0" w:space="0" w:color="auto"/>
                        <w:right w:val="none" w:sz="0" w:space="0" w:color="auto"/>
                      </w:divBdr>
                    </w:div>
                    <w:div w:id="1550914472">
                      <w:marLeft w:val="0"/>
                      <w:marRight w:val="0"/>
                      <w:marTop w:val="0"/>
                      <w:marBottom w:val="0"/>
                      <w:divBdr>
                        <w:top w:val="none" w:sz="0" w:space="0" w:color="auto"/>
                        <w:left w:val="none" w:sz="0" w:space="0" w:color="auto"/>
                        <w:bottom w:val="none" w:sz="0" w:space="0" w:color="auto"/>
                        <w:right w:val="none" w:sz="0" w:space="0" w:color="auto"/>
                      </w:divBdr>
                    </w:div>
                  </w:divsChild>
                </w:div>
                <w:div w:id="1920171255">
                  <w:marLeft w:val="0"/>
                  <w:marRight w:val="0"/>
                  <w:marTop w:val="0"/>
                  <w:marBottom w:val="0"/>
                  <w:divBdr>
                    <w:top w:val="none" w:sz="0" w:space="0" w:color="auto"/>
                    <w:left w:val="none" w:sz="0" w:space="0" w:color="auto"/>
                    <w:bottom w:val="none" w:sz="0" w:space="0" w:color="auto"/>
                    <w:right w:val="none" w:sz="0" w:space="0" w:color="auto"/>
                  </w:divBdr>
                  <w:divsChild>
                    <w:div w:id="208483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184552">
          <w:marLeft w:val="0"/>
          <w:marRight w:val="0"/>
          <w:marTop w:val="0"/>
          <w:marBottom w:val="0"/>
          <w:divBdr>
            <w:top w:val="none" w:sz="0" w:space="0" w:color="auto"/>
            <w:left w:val="none" w:sz="0" w:space="0" w:color="auto"/>
            <w:bottom w:val="none" w:sz="0" w:space="0" w:color="auto"/>
            <w:right w:val="none" w:sz="0" w:space="0" w:color="auto"/>
          </w:divBdr>
        </w:div>
        <w:div w:id="1052312840">
          <w:marLeft w:val="0"/>
          <w:marRight w:val="0"/>
          <w:marTop w:val="0"/>
          <w:marBottom w:val="0"/>
          <w:divBdr>
            <w:top w:val="none" w:sz="0" w:space="0" w:color="auto"/>
            <w:left w:val="none" w:sz="0" w:space="0" w:color="auto"/>
            <w:bottom w:val="none" w:sz="0" w:space="0" w:color="auto"/>
            <w:right w:val="none" w:sz="0" w:space="0" w:color="auto"/>
          </w:divBdr>
        </w:div>
        <w:div w:id="70395609">
          <w:marLeft w:val="0"/>
          <w:marRight w:val="0"/>
          <w:marTop w:val="0"/>
          <w:marBottom w:val="0"/>
          <w:divBdr>
            <w:top w:val="none" w:sz="0" w:space="0" w:color="auto"/>
            <w:left w:val="none" w:sz="0" w:space="0" w:color="auto"/>
            <w:bottom w:val="none" w:sz="0" w:space="0" w:color="auto"/>
            <w:right w:val="none" w:sz="0" w:space="0" w:color="auto"/>
          </w:divBdr>
        </w:div>
      </w:divsChild>
    </w:div>
    <w:div w:id="1448282467">
      <w:bodyDiv w:val="1"/>
      <w:marLeft w:val="0"/>
      <w:marRight w:val="0"/>
      <w:marTop w:val="0"/>
      <w:marBottom w:val="0"/>
      <w:divBdr>
        <w:top w:val="none" w:sz="0" w:space="0" w:color="auto"/>
        <w:left w:val="none" w:sz="0" w:space="0" w:color="auto"/>
        <w:bottom w:val="none" w:sz="0" w:space="0" w:color="auto"/>
        <w:right w:val="none" w:sz="0" w:space="0" w:color="auto"/>
      </w:divBdr>
      <w:divsChild>
        <w:div w:id="797646333">
          <w:marLeft w:val="0"/>
          <w:marRight w:val="0"/>
          <w:marTop w:val="0"/>
          <w:marBottom w:val="0"/>
          <w:divBdr>
            <w:top w:val="none" w:sz="0" w:space="0" w:color="auto"/>
            <w:left w:val="none" w:sz="0" w:space="0" w:color="auto"/>
            <w:bottom w:val="none" w:sz="0" w:space="0" w:color="auto"/>
            <w:right w:val="none" w:sz="0" w:space="0" w:color="auto"/>
          </w:divBdr>
        </w:div>
        <w:div w:id="117454514">
          <w:marLeft w:val="0"/>
          <w:marRight w:val="0"/>
          <w:marTop w:val="0"/>
          <w:marBottom w:val="0"/>
          <w:divBdr>
            <w:top w:val="none" w:sz="0" w:space="0" w:color="auto"/>
            <w:left w:val="none" w:sz="0" w:space="0" w:color="auto"/>
            <w:bottom w:val="none" w:sz="0" w:space="0" w:color="auto"/>
            <w:right w:val="none" w:sz="0" w:space="0" w:color="auto"/>
          </w:divBdr>
        </w:div>
        <w:div w:id="1923752662">
          <w:marLeft w:val="0"/>
          <w:marRight w:val="0"/>
          <w:marTop w:val="0"/>
          <w:marBottom w:val="0"/>
          <w:divBdr>
            <w:top w:val="none" w:sz="0" w:space="0" w:color="auto"/>
            <w:left w:val="none" w:sz="0" w:space="0" w:color="auto"/>
            <w:bottom w:val="none" w:sz="0" w:space="0" w:color="auto"/>
            <w:right w:val="none" w:sz="0" w:space="0" w:color="auto"/>
          </w:divBdr>
        </w:div>
        <w:div w:id="2143957354">
          <w:marLeft w:val="0"/>
          <w:marRight w:val="0"/>
          <w:marTop w:val="0"/>
          <w:marBottom w:val="0"/>
          <w:divBdr>
            <w:top w:val="none" w:sz="0" w:space="0" w:color="auto"/>
            <w:left w:val="none" w:sz="0" w:space="0" w:color="auto"/>
            <w:bottom w:val="none" w:sz="0" w:space="0" w:color="auto"/>
            <w:right w:val="none" w:sz="0" w:space="0" w:color="auto"/>
          </w:divBdr>
        </w:div>
        <w:div w:id="1414160512">
          <w:marLeft w:val="0"/>
          <w:marRight w:val="0"/>
          <w:marTop w:val="0"/>
          <w:marBottom w:val="0"/>
          <w:divBdr>
            <w:top w:val="none" w:sz="0" w:space="0" w:color="auto"/>
            <w:left w:val="none" w:sz="0" w:space="0" w:color="auto"/>
            <w:bottom w:val="none" w:sz="0" w:space="0" w:color="auto"/>
            <w:right w:val="none" w:sz="0" w:space="0" w:color="auto"/>
          </w:divBdr>
        </w:div>
        <w:div w:id="1175461919">
          <w:marLeft w:val="0"/>
          <w:marRight w:val="0"/>
          <w:marTop w:val="0"/>
          <w:marBottom w:val="0"/>
          <w:divBdr>
            <w:top w:val="none" w:sz="0" w:space="0" w:color="auto"/>
            <w:left w:val="none" w:sz="0" w:space="0" w:color="auto"/>
            <w:bottom w:val="none" w:sz="0" w:space="0" w:color="auto"/>
            <w:right w:val="none" w:sz="0" w:space="0" w:color="auto"/>
          </w:divBdr>
        </w:div>
        <w:div w:id="1063599464">
          <w:marLeft w:val="0"/>
          <w:marRight w:val="0"/>
          <w:marTop w:val="0"/>
          <w:marBottom w:val="0"/>
          <w:divBdr>
            <w:top w:val="none" w:sz="0" w:space="0" w:color="auto"/>
            <w:left w:val="none" w:sz="0" w:space="0" w:color="auto"/>
            <w:bottom w:val="none" w:sz="0" w:space="0" w:color="auto"/>
            <w:right w:val="none" w:sz="0" w:space="0" w:color="auto"/>
          </w:divBdr>
          <w:divsChild>
            <w:div w:id="1626425364">
              <w:marLeft w:val="0"/>
              <w:marRight w:val="0"/>
              <w:marTop w:val="0"/>
              <w:marBottom w:val="0"/>
              <w:divBdr>
                <w:top w:val="none" w:sz="0" w:space="0" w:color="auto"/>
                <w:left w:val="none" w:sz="0" w:space="0" w:color="auto"/>
                <w:bottom w:val="none" w:sz="0" w:space="0" w:color="auto"/>
                <w:right w:val="none" w:sz="0" w:space="0" w:color="auto"/>
              </w:divBdr>
              <w:divsChild>
                <w:div w:id="422578660">
                  <w:marLeft w:val="0"/>
                  <w:marRight w:val="0"/>
                  <w:marTop w:val="0"/>
                  <w:marBottom w:val="0"/>
                  <w:divBdr>
                    <w:top w:val="none" w:sz="0" w:space="0" w:color="auto"/>
                    <w:left w:val="none" w:sz="0" w:space="0" w:color="auto"/>
                    <w:bottom w:val="none" w:sz="0" w:space="0" w:color="auto"/>
                    <w:right w:val="none" w:sz="0" w:space="0" w:color="auto"/>
                  </w:divBdr>
                  <w:divsChild>
                    <w:div w:id="1362826205">
                      <w:marLeft w:val="0"/>
                      <w:marRight w:val="0"/>
                      <w:marTop w:val="0"/>
                      <w:marBottom w:val="0"/>
                      <w:divBdr>
                        <w:top w:val="none" w:sz="0" w:space="0" w:color="auto"/>
                        <w:left w:val="none" w:sz="0" w:space="0" w:color="auto"/>
                        <w:bottom w:val="none" w:sz="0" w:space="0" w:color="auto"/>
                        <w:right w:val="none" w:sz="0" w:space="0" w:color="auto"/>
                      </w:divBdr>
                    </w:div>
                    <w:div w:id="107626496">
                      <w:marLeft w:val="0"/>
                      <w:marRight w:val="0"/>
                      <w:marTop w:val="0"/>
                      <w:marBottom w:val="0"/>
                      <w:divBdr>
                        <w:top w:val="none" w:sz="0" w:space="0" w:color="auto"/>
                        <w:left w:val="none" w:sz="0" w:space="0" w:color="auto"/>
                        <w:bottom w:val="none" w:sz="0" w:space="0" w:color="auto"/>
                        <w:right w:val="none" w:sz="0" w:space="0" w:color="auto"/>
                      </w:divBdr>
                    </w:div>
                    <w:div w:id="1622808565">
                      <w:marLeft w:val="0"/>
                      <w:marRight w:val="0"/>
                      <w:marTop w:val="0"/>
                      <w:marBottom w:val="0"/>
                      <w:divBdr>
                        <w:top w:val="none" w:sz="0" w:space="0" w:color="auto"/>
                        <w:left w:val="none" w:sz="0" w:space="0" w:color="auto"/>
                        <w:bottom w:val="none" w:sz="0" w:space="0" w:color="auto"/>
                        <w:right w:val="none" w:sz="0" w:space="0" w:color="auto"/>
                      </w:divBdr>
                    </w:div>
                  </w:divsChild>
                </w:div>
                <w:div w:id="1961762592">
                  <w:marLeft w:val="0"/>
                  <w:marRight w:val="0"/>
                  <w:marTop w:val="0"/>
                  <w:marBottom w:val="0"/>
                  <w:divBdr>
                    <w:top w:val="none" w:sz="0" w:space="0" w:color="auto"/>
                    <w:left w:val="none" w:sz="0" w:space="0" w:color="auto"/>
                    <w:bottom w:val="none" w:sz="0" w:space="0" w:color="auto"/>
                    <w:right w:val="none" w:sz="0" w:space="0" w:color="auto"/>
                  </w:divBdr>
                  <w:divsChild>
                    <w:div w:id="1980723279">
                      <w:marLeft w:val="0"/>
                      <w:marRight w:val="0"/>
                      <w:marTop w:val="0"/>
                      <w:marBottom w:val="0"/>
                      <w:divBdr>
                        <w:top w:val="none" w:sz="0" w:space="0" w:color="auto"/>
                        <w:left w:val="none" w:sz="0" w:space="0" w:color="auto"/>
                        <w:bottom w:val="none" w:sz="0" w:space="0" w:color="auto"/>
                        <w:right w:val="none" w:sz="0" w:space="0" w:color="auto"/>
                      </w:divBdr>
                    </w:div>
                    <w:div w:id="989017698">
                      <w:marLeft w:val="0"/>
                      <w:marRight w:val="0"/>
                      <w:marTop w:val="0"/>
                      <w:marBottom w:val="0"/>
                      <w:divBdr>
                        <w:top w:val="none" w:sz="0" w:space="0" w:color="auto"/>
                        <w:left w:val="none" w:sz="0" w:space="0" w:color="auto"/>
                        <w:bottom w:val="none" w:sz="0" w:space="0" w:color="auto"/>
                        <w:right w:val="none" w:sz="0" w:space="0" w:color="auto"/>
                      </w:divBdr>
                    </w:div>
                  </w:divsChild>
                </w:div>
                <w:div w:id="648948795">
                  <w:marLeft w:val="0"/>
                  <w:marRight w:val="0"/>
                  <w:marTop w:val="0"/>
                  <w:marBottom w:val="0"/>
                  <w:divBdr>
                    <w:top w:val="none" w:sz="0" w:space="0" w:color="auto"/>
                    <w:left w:val="none" w:sz="0" w:space="0" w:color="auto"/>
                    <w:bottom w:val="none" w:sz="0" w:space="0" w:color="auto"/>
                    <w:right w:val="none" w:sz="0" w:space="0" w:color="auto"/>
                  </w:divBdr>
                  <w:divsChild>
                    <w:div w:id="713624747">
                      <w:marLeft w:val="0"/>
                      <w:marRight w:val="0"/>
                      <w:marTop w:val="0"/>
                      <w:marBottom w:val="0"/>
                      <w:divBdr>
                        <w:top w:val="none" w:sz="0" w:space="0" w:color="auto"/>
                        <w:left w:val="none" w:sz="0" w:space="0" w:color="auto"/>
                        <w:bottom w:val="none" w:sz="0" w:space="0" w:color="auto"/>
                        <w:right w:val="none" w:sz="0" w:space="0" w:color="auto"/>
                      </w:divBdr>
                    </w:div>
                    <w:div w:id="2118600496">
                      <w:marLeft w:val="0"/>
                      <w:marRight w:val="0"/>
                      <w:marTop w:val="0"/>
                      <w:marBottom w:val="0"/>
                      <w:divBdr>
                        <w:top w:val="none" w:sz="0" w:space="0" w:color="auto"/>
                        <w:left w:val="none" w:sz="0" w:space="0" w:color="auto"/>
                        <w:bottom w:val="none" w:sz="0" w:space="0" w:color="auto"/>
                        <w:right w:val="none" w:sz="0" w:space="0" w:color="auto"/>
                      </w:divBdr>
                    </w:div>
                  </w:divsChild>
                </w:div>
                <w:div w:id="1454251082">
                  <w:marLeft w:val="0"/>
                  <w:marRight w:val="0"/>
                  <w:marTop w:val="0"/>
                  <w:marBottom w:val="0"/>
                  <w:divBdr>
                    <w:top w:val="none" w:sz="0" w:space="0" w:color="auto"/>
                    <w:left w:val="none" w:sz="0" w:space="0" w:color="auto"/>
                    <w:bottom w:val="none" w:sz="0" w:space="0" w:color="auto"/>
                    <w:right w:val="none" w:sz="0" w:space="0" w:color="auto"/>
                  </w:divBdr>
                  <w:divsChild>
                    <w:div w:id="1569728854">
                      <w:marLeft w:val="0"/>
                      <w:marRight w:val="0"/>
                      <w:marTop w:val="0"/>
                      <w:marBottom w:val="0"/>
                      <w:divBdr>
                        <w:top w:val="none" w:sz="0" w:space="0" w:color="auto"/>
                        <w:left w:val="none" w:sz="0" w:space="0" w:color="auto"/>
                        <w:bottom w:val="none" w:sz="0" w:space="0" w:color="auto"/>
                        <w:right w:val="none" w:sz="0" w:space="0" w:color="auto"/>
                      </w:divBdr>
                    </w:div>
                  </w:divsChild>
                </w:div>
                <w:div w:id="375662256">
                  <w:marLeft w:val="0"/>
                  <w:marRight w:val="0"/>
                  <w:marTop w:val="0"/>
                  <w:marBottom w:val="0"/>
                  <w:divBdr>
                    <w:top w:val="none" w:sz="0" w:space="0" w:color="auto"/>
                    <w:left w:val="none" w:sz="0" w:space="0" w:color="auto"/>
                    <w:bottom w:val="none" w:sz="0" w:space="0" w:color="auto"/>
                    <w:right w:val="none" w:sz="0" w:space="0" w:color="auto"/>
                  </w:divBdr>
                  <w:divsChild>
                    <w:div w:id="1377074582">
                      <w:marLeft w:val="0"/>
                      <w:marRight w:val="0"/>
                      <w:marTop w:val="0"/>
                      <w:marBottom w:val="0"/>
                      <w:divBdr>
                        <w:top w:val="none" w:sz="0" w:space="0" w:color="auto"/>
                        <w:left w:val="none" w:sz="0" w:space="0" w:color="auto"/>
                        <w:bottom w:val="none" w:sz="0" w:space="0" w:color="auto"/>
                        <w:right w:val="none" w:sz="0" w:space="0" w:color="auto"/>
                      </w:divBdr>
                    </w:div>
                  </w:divsChild>
                </w:div>
                <w:div w:id="593905225">
                  <w:marLeft w:val="0"/>
                  <w:marRight w:val="0"/>
                  <w:marTop w:val="0"/>
                  <w:marBottom w:val="0"/>
                  <w:divBdr>
                    <w:top w:val="none" w:sz="0" w:space="0" w:color="auto"/>
                    <w:left w:val="none" w:sz="0" w:space="0" w:color="auto"/>
                    <w:bottom w:val="none" w:sz="0" w:space="0" w:color="auto"/>
                    <w:right w:val="none" w:sz="0" w:space="0" w:color="auto"/>
                  </w:divBdr>
                  <w:divsChild>
                    <w:div w:id="1310094979">
                      <w:marLeft w:val="0"/>
                      <w:marRight w:val="0"/>
                      <w:marTop w:val="0"/>
                      <w:marBottom w:val="0"/>
                      <w:divBdr>
                        <w:top w:val="none" w:sz="0" w:space="0" w:color="auto"/>
                        <w:left w:val="none" w:sz="0" w:space="0" w:color="auto"/>
                        <w:bottom w:val="none" w:sz="0" w:space="0" w:color="auto"/>
                        <w:right w:val="none" w:sz="0" w:space="0" w:color="auto"/>
                      </w:divBdr>
                    </w:div>
                  </w:divsChild>
                </w:div>
                <w:div w:id="359745644">
                  <w:marLeft w:val="0"/>
                  <w:marRight w:val="0"/>
                  <w:marTop w:val="0"/>
                  <w:marBottom w:val="0"/>
                  <w:divBdr>
                    <w:top w:val="none" w:sz="0" w:space="0" w:color="auto"/>
                    <w:left w:val="none" w:sz="0" w:space="0" w:color="auto"/>
                    <w:bottom w:val="none" w:sz="0" w:space="0" w:color="auto"/>
                    <w:right w:val="none" w:sz="0" w:space="0" w:color="auto"/>
                  </w:divBdr>
                  <w:divsChild>
                    <w:div w:id="126165285">
                      <w:marLeft w:val="0"/>
                      <w:marRight w:val="0"/>
                      <w:marTop w:val="0"/>
                      <w:marBottom w:val="0"/>
                      <w:divBdr>
                        <w:top w:val="none" w:sz="0" w:space="0" w:color="auto"/>
                        <w:left w:val="none" w:sz="0" w:space="0" w:color="auto"/>
                        <w:bottom w:val="none" w:sz="0" w:space="0" w:color="auto"/>
                        <w:right w:val="none" w:sz="0" w:space="0" w:color="auto"/>
                      </w:divBdr>
                    </w:div>
                  </w:divsChild>
                </w:div>
                <w:div w:id="1985041856">
                  <w:marLeft w:val="0"/>
                  <w:marRight w:val="0"/>
                  <w:marTop w:val="0"/>
                  <w:marBottom w:val="0"/>
                  <w:divBdr>
                    <w:top w:val="none" w:sz="0" w:space="0" w:color="auto"/>
                    <w:left w:val="none" w:sz="0" w:space="0" w:color="auto"/>
                    <w:bottom w:val="none" w:sz="0" w:space="0" w:color="auto"/>
                    <w:right w:val="none" w:sz="0" w:space="0" w:color="auto"/>
                  </w:divBdr>
                  <w:divsChild>
                    <w:div w:id="1643148966">
                      <w:marLeft w:val="0"/>
                      <w:marRight w:val="0"/>
                      <w:marTop w:val="0"/>
                      <w:marBottom w:val="0"/>
                      <w:divBdr>
                        <w:top w:val="none" w:sz="0" w:space="0" w:color="auto"/>
                        <w:left w:val="none" w:sz="0" w:space="0" w:color="auto"/>
                        <w:bottom w:val="none" w:sz="0" w:space="0" w:color="auto"/>
                        <w:right w:val="none" w:sz="0" w:space="0" w:color="auto"/>
                      </w:divBdr>
                    </w:div>
                  </w:divsChild>
                </w:div>
                <w:div w:id="1942714631">
                  <w:marLeft w:val="0"/>
                  <w:marRight w:val="0"/>
                  <w:marTop w:val="0"/>
                  <w:marBottom w:val="0"/>
                  <w:divBdr>
                    <w:top w:val="none" w:sz="0" w:space="0" w:color="auto"/>
                    <w:left w:val="none" w:sz="0" w:space="0" w:color="auto"/>
                    <w:bottom w:val="none" w:sz="0" w:space="0" w:color="auto"/>
                    <w:right w:val="none" w:sz="0" w:space="0" w:color="auto"/>
                  </w:divBdr>
                  <w:divsChild>
                    <w:div w:id="1027871345">
                      <w:marLeft w:val="0"/>
                      <w:marRight w:val="0"/>
                      <w:marTop w:val="0"/>
                      <w:marBottom w:val="0"/>
                      <w:divBdr>
                        <w:top w:val="none" w:sz="0" w:space="0" w:color="auto"/>
                        <w:left w:val="none" w:sz="0" w:space="0" w:color="auto"/>
                        <w:bottom w:val="none" w:sz="0" w:space="0" w:color="auto"/>
                        <w:right w:val="none" w:sz="0" w:space="0" w:color="auto"/>
                      </w:divBdr>
                    </w:div>
                  </w:divsChild>
                </w:div>
                <w:div w:id="324089884">
                  <w:marLeft w:val="0"/>
                  <w:marRight w:val="0"/>
                  <w:marTop w:val="0"/>
                  <w:marBottom w:val="0"/>
                  <w:divBdr>
                    <w:top w:val="none" w:sz="0" w:space="0" w:color="auto"/>
                    <w:left w:val="none" w:sz="0" w:space="0" w:color="auto"/>
                    <w:bottom w:val="none" w:sz="0" w:space="0" w:color="auto"/>
                    <w:right w:val="none" w:sz="0" w:space="0" w:color="auto"/>
                  </w:divBdr>
                  <w:divsChild>
                    <w:div w:id="560218551">
                      <w:marLeft w:val="0"/>
                      <w:marRight w:val="0"/>
                      <w:marTop w:val="0"/>
                      <w:marBottom w:val="0"/>
                      <w:divBdr>
                        <w:top w:val="none" w:sz="0" w:space="0" w:color="auto"/>
                        <w:left w:val="none" w:sz="0" w:space="0" w:color="auto"/>
                        <w:bottom w:val="none" w:sz="0" w:space="0" w:color="auto"/>
                        <w:right w:val="none" w:sz="0" w:space="0" w:color="auto"/>
                      </w:divBdr>
                    </w:div>
                  </w:divsChild>
                </w:div>
                <w:div w:id="789082148">
                  <w:marLeft w:val="0"/>
                  <w:marRight w:val="0"/>
                  <w:marTop w:val="0"/>
                  <w:marBottom w:val="0"/>
                  <w:divBdr>
                    <w:top w:val="none" w:sz="0" w:space="0" w:color="auto"/>
                    <w:left w:val="none" w:sz="0" w:space="0" w:color="auto"/>
                    <w:bottom w:val="none" w:sz="0" w:space="0" w:color="auto"/>
                    <w:right w:val="none" w:sz="0" w:space="0" w:color="auto"/>
                  </w:divBdr>
                  <w:divsChild>
                    <w:div w:id="535001531">
                      <w:marLeft w:val="0"/>
                      <w:marRight w:val="0"/>
                      <w:marTop w:val="0"/>
                      <w:marBottom w:val="0"/>
                      <w:divBdr>
                        <w:top w:val="none" w:sz="0" w:space="0" w:color="auto"/>
                        <w:left w:val="none" w:sz="0" w:space="0" w:color="auto"/>
                        <w:bottom w:val="none" w:sz="0" w:space="0" w:color="auto"/>
                        <w:right w:val="none" w:sz="0" w:space="0" w:color="auto"/>
                      </w:divBdr>
                    </w:div>
                  </w:divsChild>
                </w:div>
                <w:div w:id="456070121">
                  <w:marLeft w:val="0"/>
                  <w:marRight w:val="0"/>
                  <w:marTop w:val="0"/>
                  <w:marBottom w:val="0"/>
                  <w:divBdr>
                    <w:top w:val="none" w:sz="0" w:space="0" w:color="auto"/>
                    <w:left w:val="none" w:sz="0" w:space="0" w:color="auto"/>
                    <w:bottom w:val="none" w:sz="0" w:space="0" w:color="auto"/>
                    <w:right w:val="none" w:sz="0" w:space="0" w:color="auto"/>
                  </w:divBdr>
                  <w:divsChild>
                    <w:div w:id="790320458">
                      <w:marLeft w:val="0"/>
                      <w:marRight w:val="0"/>
                      <w:marTop w:val="0"/>
                      <w:marBottom w:val="0"/>
                      <w:divBdr>
                        <w:top w:val="none" w:sz="0" w:space="0" w:color="auto"/>
                        <w:left w:val="none" w:sz="0" w:space="0" w:color="auto"/>
                        <w:bottom w:val="none" w:sz="0" w:space="0" w:color="auto"/>
                        <w:right w:val="none" w:sz="0" w:space="0" w:color="auto"/>
                      </w:divBdr>
                    </w:div>
                  </w:divsChild>
                </w:div>
                <w:div w:id="1537933879">
                  <w:marLeft w:val="0"/>
                  <w:marRight w:val="0"/>
                  <w:marTop w:val="0"/>
                  <w:marBottom w:val="0"/>
                  <w:divBdr>
                    <w:top w:val="none" w:sz="0" w:space="0" w:color="auto"/>
                    <w:left w:val="none" w:sz="0" w:space="0" w:color="auto"/>
                    <w:bottom w:val="none" w:sz="0" w:space="0" w:color="auto"/>
                    <w:right w:val="none" w:sz="0" w:space="0" w:color="auto"/>
                  </w:divBdr>
                  <w:divsChild>
                    <w:div w:id="1856187531">
                      <w:marLeft w:val="0"/>
                      <w:marRight w:val="0"/>
                      <w:marTop w:val="0"/>
                      <w:marBottom w:val="0"/>
                      <w:divBdr>
                        <w:top w:val="none" w:sz="0" w:space="0" w:color="auto"/>
                        <w:left w:val="none" w:sz="0" w:space="0" w:color="auto"/>
                        <w:bottom w:val="none" w:sz="0" w:space="0" w:color="auto"/>
                        <w:right w:val="none" w:sz="0" w:space="0" w:color="auto"/>
                      </w:divBdr>
                    </w:div>
                  </w:divsChild>
                </w:div>
                <w:div w:id="1926062912">
                  <w:marLeft w:val="0"/>
                  <w:marRight w:val="0"/>
                  <w:marTop w:val="0"/>
                  <w:marBottom w:val="0"/>
                  <w:divBdr>
                    <w:top w:val="none" w:sz="0" w:space="0" w:color="auto"/>
                    <w:left w:val="none" w:sz="0" w:space="0" w:color="auto"/>
                    <w:bottom w:val="none" w:sz="0" w:space="0" w:color="auto"/>
                    <w:right w:val="none" w:sz="0" w:space="0" w:color="auto"/>
                  </w:divBdr>
                  <w:divsChild>
                    <w:div w:id="166404778">
                      <w:marLeft w:val="0"/>
                      <w:marRight w:val="0"/>
                      <w:marTop w:val="0"/>
                      <w:marBottom w:val="0"/>
                      <w:divBdr>
                        <w:top w:val="none" w:sz="0" w:space="0" w:color="auto"/>
                        <w:left w:val="none" w:sz="0" w:space="0" w:color="auto"/>
                        <w:bottom w:val="none" w:sz="0" w:space="0" w:color="auto"/>
                        <w:right w:val="none" w:sz="0" w:space="0" w:color="auto"/>
                      </w:divBdr>
                    </w:div>
                  </w:divsChild>
                </w:div>
                <w:div w:id="1533762610">
                  <w:marLeft w:val="0"/>
                  <w:marRight w:val="0"/>
                  <w:marTop w:val="0"/>
                  <w:marBottom w:val="0"/>
                  <w:divBdr>
                    <w:top w:val="none" w:sz="0" w:space="0" w:color="auto"/>
                    <w:left w:val="none" w:sz="0" w:space="0" w:color="auto"/>
                    <w:bottom w:val="none" w:sz="0" w:space="0" w:color="auto"/>
                    <w:right w:val="none" w:sz="0" w:space="0" w:color="auto"/>
                  </w:divBdr>
                  <w:divsChild>
                    <w:div w:id="830565779">
                      <w:marLeft w:val="0"/>
                      <w:marRight w:val="0"/>
                      <w:marTop w:val="0"/>
                      <w:marBottom w:val="0"/>
                      <w:divBdr>
                        <w:top w:val="none" w:sz="0" w:space="0" w:color="auto"/>
                        <w:left w:val="none" w:sz="0" w:space="0" w:color="auto"/>
                        <w:bottom w:val="none" w:sz="0" w:space="0" w:color="auto"/>
                        <w:right w:val="none" w:sz="0" w:space="0" w:color="auto"/>
                      </w:divBdr>
                    </w:div>
                  </w:divsChild>
                </w:div>
                <w:div w:id="1592200121">
                  <w:marLeft w:val="0"/>
                  <w:marRight w:val="0"/>
                  <w:marTop w:val="0"/>
                  <w:marBottom w:val="0"/>
                  <w:divBdr>
                    <w:top w:val="none" w:sz="0" w:space="0" w:color="auto"/>
                    <w:left w:val="none" w:sz="0" w:space="0" w:color="auto"/>
                    <w:bottom w:val="none" w:sz="0" w:space="0" w:color="auto"/>
                    <w:right w:val="none" w:sz="0" w:space="0" w:color="auto"/>
                  </w:divBdr>
                  <w:divsChild>
                    <w:div w:id="529299467">
                      <w:marLeft w:val="0"/>
                      <w:marRight w:val="0"/>
                      <w:marTop w:val="0"/>
                      <w:marBottom w:val="0"/>
                      <w:divBdr>
                        <w:top w:val="none" w:sz="0" w:space="0" w:color="auto"/>
                        <w:left w:val="none" w:sz="0" w:space="0" w:color="auto"/>
                        <w:bottom w:val="none" w:sz="0" w:space="0" w:color="auto"/>
                        <w:right w:val="none" w:sz="0" w:space="0" w:color="auto"/>
                      </w:divBdr>
                    </w:div>
                  </w:divsChild>
                </w:div>
                <w:div w:id="1960332576">
                  <w:marLeft w:val="0"/>
                  <w:marRight w:val="0"/>
                  <w:marTop w:val="0"/>
                  <w:marBottom w:val="0"/>
                  <w:divBdr>
                    <w:top w:val="none" w:sz="0" w:space="0" w:color="auto"/>
                    <w:left w:val="none" w:sz="0" w:space="0" w:color="auto"/>
                    <w:bottom w:val="none" w:sz="0" w:space="0" w:color="auto"/>
                    <w:right w:val="none" w:sz="0" w:space="0" w:color="auto"/>
                  </w:divBdr>
                  <w:divsChild>
                    <w:div w:id="1369723783">
                      <w:marLeft w:val="0"/>
                      <w:marRight w:val="0"/>
                      <w:marTop w:val="0"/>
                      <w:marBottom w:val="0"/>
                      <w:divBdr>
                        <w:top w:val="none" w:sz="0" w:space="0" w:color="auto"/>
                        <w:left w:val="none" w:sz="0" w:space="0" w:color="auto"/>
                        <w:bottom w:val="none" w:sz="0" w:space="0" w:color="auto"/>
                        <w:right w:val="none" w:sz="0" w:space="0" w:color="auto"/>
                      </w:divBdr>
                    </w:div>
                  </w:divsChild>
                </w:div>
                <w:div w:id="1510950887">
                  <w:marLeft w:val="0"/>
                  <w:marRight w:val="0"/>
                  <w:marTop w:val="0"/>
                  <w:marBottom w:val="0"/>
                  <w:divBdr>
                    <w:top w:val="none" w:sz="0" w:space="0" w:color="auto"/>
                    <w:left w:val="none" w:sz="0" w:space="0" w:color="auto"/>
                    <w:bottom w:val="none" w:sz="0" w:space="0" w:color="auto"/>
                    <w:right w:val="none" w:sz="0" w:space="0" w:color="auto"/>
                  </w:divBdr>
                  <w:divsChild>
                    <w:div w:id="1378704776">
                      <w:marLeft w:val="0"/>
                      <w:marRight w:val="0"/>
                      <w:marTop w:val="0"/>
                      <w:marBottom w:val="0"/>
                      <w:divBdr>
                        <w:top w:val="none" w:sz="0" w:space="0" w:color="auto"/>
                        <w:left w:val="none" w:sz="0" w:space="0" w:color="auto"/>
                        <w:bottom w:val="none" w:sz="0" w:space="0" w:color="auto"/>
                        <w:right w:val="none" w:sz="0" w:space="0" w:color="auto"/>
                      </w:divBdr>
                    </w:div>
                  </w:divsChild>
                </w:div>
                <w:div w:id="1360619070">
                  <w:marLeft w:val="0"/>
                  <w:marRight w:val="0"/>
                  <w:marTop w:val="0"/>
                  <w:marBottom w:val="0"/>
                  <w:divBdr>
                    <w:top w:val="none" w:sz="0" w:space="0" w:color="auto"/>
                    <w:left w:val="none" w:sz="0" w:space="0" w:color="auto"/>
                    <w:bottom w:val="none" w:sz="0" w:space="0" w:color="auto"/>
                    <w:right w:val="none" w:sz="0" w:space="0" w:color="auto"/>
                  </w:divBdr>
                  <w:divsChild>
                    <w:div w:id="253828548">
                      <w:marLeft w:val="0"/>
                      <w:marRight w:val="0"/>
                      <w:marTop w:val="0"/>
                      <w:marBottom w:val="0"/>
                      <w:divBdr>
                        <w:top w:val="none" w:sz="0" w:space="0" w:color="auto"/>
                        <w:left w:val="none" w:sz="0" w:space="0" w:color="auto"/>
                        <w:bottom w:val="none" w:sz="0" w:space="0" w:color="auto"/>
                        <w:right w:val="none" w:sz="0" w:space="0" w:color="auto"/>
                      </w:divBdr>
                    </w:div>
                    <w:div w:id="123349898">
                      <w:marLeft w:val="0"/>
                      <w:marRight w:val="0"/>
                      <w:marTop w:val="0"/>
                      <w:marBottom w:val="0"/>
                      <w:divBdr>
                        <w:top w:val="none" w:sz="0" w:space="0" w:color="auto"/>
                        <w:left w:val="none" w:sz="0" w:space="0" w:color="auto"/>
                        <w:bottom w:val="none" w:sz="0" w:space="0" w:color="auto"/>
                        <w:right w:val="none" w:sz="0" w:space="0" w:color="auto"/>
                      </w:divBdr>
                    </w:div>
                  </w:divsChild>
                </w:div>
                <w:div w:id="421221584">
                  <w:marLeft w:val="0"/>
                  <w:marRight w:val="0"/>
                  <w:marTop w:val="0"/>
                  <w:marBottom w:val="0"/>
                  <w:divBdr>
                    <w:top w:val="none" w:sz="0" w:space="0" w:color="auto"/>
                    <w:left w:val="none" w:sz="0" w:space="0" w:color="auto"/>
                    <w:bottom w:val="none" w:sz="0" w:space="0" w:color="auto"/>
                    <w:right w:val="none" w:sz="0" w:space="0" w:color="auto"/>
                  </w:divBdr>
                  <w:divsChild>
                    <w:div w:id="13921317">
                      <w:marLeft w:val="0"/>
                      <w:marRight w:val="0"/>
                      <w:marTop w:val="0"/>
                      <w:marBottom w:val="0"/>
                      <w:divBdr>
                        <w:top w:val="none" w:sz="0" w:space="0" w:color="auto"/>
                        <w:left w:val="none" w:sz="0" w:space="0" w:color="auto"/>
                        <w:bottom w:val="none" w:sz="0" w:space="0" w:color="auto"/>
                        <w:right w:val="none" w:sz="0" w:space="0" w:color="auto"/>
                      </w:divBdr>
                    </w:div>
                    <w:div w:id="1663511215">
                      <w:marLeft w:val="0"/>
                      <w:marRight w:val="0"/>
                      <w:marTop w:val="0"/>
                      <w:marBottom w:val="0"/>
                      <w:divBdr>
                        <w:top w:val="none" w:sz="0" w:space="0" w:color="auto"/>
                        <w:left w:val="none" w:sz="0" w:space="0" w:color="auto"/>
                        <w:bottom w:val="none" w:sz="0" w:space="0" w:color="auto"/>
                        <w:right w:val="none" w:sz="0" w:space="0" w:color="auto"/>
                      </w:divBdr>
                    </w:div>
                  </w:divsChild>
                </w:div>
                <w:div w:id="1546064935">
                  <w:marLeft w:val="0"/>
                  <w:marRight w:val="0"/>
                  <w:marTop w:val="0"/>
                  <w:marBottom w:val="0"/>
                  <w:divBdr>
                    <w:top w:val="none" w:sz="0" w:space="0" w:color="auto"/>
                    <w:left w:val="none" w:sz="0" w:space="0" w:color="auto"/>
                    <w:bottom w:val="none" w:sz="0" w:space="0" w:color="auto"/>
                    <w:right w:val="none" w:sz="0" w:space="0" w:color="auto"/>
                  </w:divBdr>
                  <w:divsChild>
                    <w:div w:id="1482235050">
                      <w:marLeft w:val="0"/>
                      <w:marRight w:val="0"/>
                      <w:marTop w:val="0"/>
                      <w:marBottom w:val="0"/>
                      <w:divBdr>
                        <w:top w:val="none" w:sz="0" w:space="0" w:color="auto"/>
                        <w:left w:val="none" w:sz="0" w:space="0" w:color="auto"/>
                        <w:bottom w:val="none" w:sz="0" w:space="0" w:color="auto"/>
                        <w:right w:val="none" w:sz="0" w:space="0" w:color="auto"/>
                      </w:divBdr>
                    </w:div>
                    <w:div w:id="656881453">
                      <w:marLeft w:val="0"/>
                      <w:marRight w:val="0"/>
                      <w:marTop w:val="0"/>
                      <w:marBottom w:val="0"/>
                      <w:divBdr>
                        <w:top w:val="none" w:sz="0" w:space="0" w:color="auto"/>
                        <w:left w:val="none" w:sz="0" w:space="0" w:color="auto"/>
                        <w:bottom w:val="none" w:sz="0" w:space="0" w:color="auto"/>
                        <w:right w:val="none" w:sz="0" w:space="0" w:color="auto"/>
                      </w:divBdr>
                    </w:div>
                  </w:divsChild>
                </w:div>
                <w:div w:id="459080935">
                  <w:marLeft w:val="0"/>
                  <w:marRight w:val="0"/>
                  <w:marTop w:val="0"/>
                  <w:marBottom w:val="0"/>
                  <w:divBdr>
                    <w:top w:val="none" w:sz="0" w:space="0" w:color="auto"/>
                    <w:left w:val="none" w:sz="0" w:space="0" w:color="auto"/>
                    <w:bottom w:val="none" w:sz="0" w:space="0" w:color="auto"/>
                    <w:right w:val="none" w:sz="0" w:space="0" w:color="auto"/>
                  </w:divBdr>
                  <w:divsChild>
                    <w:div w:id="447362116">
                      <w:marLeft w:val="0"/>
                      <w:marRight w:val="0"/>
                      <w:marTop w:val="0"/>
                      <w:marBottom w:val="0"/>
                      <w:divBdr>
                        <w:top w:val="none" w:sz="0" w:space="0" w:color="auto"/>
                        <w:left w:val="none" w:sz="0" w:space="0" w:color="auto"/>
                        <w:bottom w:val="none" w:sz="0" w:space="0" w:color="auto"/>
                        <w:right w:val="none" w:sz="0" w:space="0" w:color="auto"/>
                      </w:divBdr>
                    </w:div>
                  </w:divsChild>
                </w:div>
                <w:div w:id="980766490">
                  <w:marLeft w:val="0"/>
                  <w:marRight w:val="0"/>
                  <w:marTop w:val="0"/>
                  <w:marBottom w:val="0"/>
                  <w:divBdr>
                    <w:top w:val="none" w:sz="0" w:space="0" w:color="auto"/>
                    <w:left w:val="none" w:sz="0" w:space="0" w:color="auto"/>
                    <w:bottom w:val="none" w:sz="0" w:space="0" w:color="auto"/>
                    <w:right w:val="none" w:sz="0" w:space="0" w:color="auto"/>
                  </w:divBdr>
                  <w:divsChild>
                    <w:div w:id="751707820">
                      <w:marLeft w:val="0"/>
                      <w:marRight w:val="0"/>
                      <w:marTop w:val="0"/>
                      <w:marBottom w:val="0"/>
                      <w:divBdr>
                        <w:top w:val="none" w:sz="0" w:space="0" w:color="auto"/>
                        <w:left w:val="none" w:sz="0" w:space="0" w:color="auto"/>
                        <w:bottom w:val="none" w:sz="0" w:space="0" w:color="auto"/>
                        <w:right w:val="none" w:sz="0" w:space="0" w:color="auto"/>
                      </w:divBdr>
                    </w:div>
                  </w:divsChild>
                </w:div>
                <w:div w:id="1790584463">
                  <w:marLeft w:val="0"/>
                  <w:marRight w:val="0"/>
                  <w:marTop w:val="0"/>
                  <w:marBottom w:val="0"/>
                  <w:divBdr>
                    <w:top w:val="none" w:sz="0" w:space="0" w:color="auto"/>
                    <w:left w:val="none" w:sz="0" w:space="0" w:color="auto"/>
                    <w:bottom w:val="none" w:sz="0" w:space="0" w:color="auto"/>
                    <w:right w:val="none" w:sz="0" w:space="0" w:color="auto"/>
                  </w:divBdr>
                  <w:divsChild>
                    <w:div w:id="674528207">
                      <w:marLeft w:val="0"/>
                      <w:marRight w:val="0"/>
                      <w:marTop w:val="0"/>
                      <w:marBottom w:val="0"/>
                      <w:divBdr>
                        <w:top w:val="none" w:sz="0" w:space="0" w:color="auto"/>
                        <w:left w:val="none" w:sz="0" w:space="0" w:color="auto"/>
                        <w:bottom w:val="none" w:sz="0" w:space="0" w:color="auto"/>
                        <w:right w:val="none" w:sz="0" w:space="0" w:color="auto"/>
                      </w:divBdr>
                    </w:div>
                  </w:divsChild>
                </w:div>
                <w:div w:id="1338801354">
                  <w:marLeft w:val="0"/>
                  <w:marRight w:val="0"/>
                  <w:marTop w:val="0"/>
                  <w:marBottom w:val="0"/>
                  <w:divBdr>
                    <w:top w:val="none" w:sz="0" w:space="0" w:color="auto"/>
                    <w:left w:val="none" w:sz="0" w:space="0" w:color="auto"/>
                    <w:bottom w:val="none" w:sz="0" w:space="0" w:color="auto"/>
                    <w:right w:val="none" w:sz="0" w:space="0" w:color="auto"/>
                  </w:divBdr>
                  <w:divsChild>
                    <w:div w:id="1266888498">
                      <w:marLeft w:val="0"/>
                      <w:marRight w:val="0"/>
                      <w:marTop w:val="0"/>
                      <w:marBottom w:val="0"/>
                      <w:divBdr>
                        <w:top w:val="none" w:sz="0" w:space="0" w:color="auto"/>
                        <w:left w:val="none" w:sz="0" w:space="0" w:color="auto"/>
                        <w:bottom w:val="none" w:sz="0" w:space="0" w:color="auto"/>
                        <w:right w:val="none" w:sz="0" w:space="0" w:color="auto"/>
                      </w:divBdr>
                    </w:div>
                    <w:div w:id="465438280">
                      <w:marLeft w:val="0"/>
                      <w:marRight w:val="0"/>
                      <w:marTop w:val="0"/>
                      <w:marBottom w:val="0"/>
                      <w:divBdr>
                        <w:top w:val="none" w:sz="0" w:space="0" w:color="auto"/>
                        <w:left w:val="none" w:sz="0" w:space="0" w:color="auto"/>
                        <w:bottom w:val="none" w:sz="0" w:space="0" w:color="auto"/>
                        <w:right w:val="none" w:sz="0" w:space="0" w:color="auto"/>
                      </w:divBdr>
                    </w:div>
                    <w:div w:id="2100365868">
                      <w:marLeft w:val="0"/>
                      <w:marRight w:val="0"/>
                      <w:marTop w:val="0"/>
                      <w:marBottom w:val="0"/>
                      <w:divBdr>
                        <w:top w:val="none" w:sz="0" w:space="0" w:color="auto"/>
                        <w:left w:val="none" w:sz="0" w:space="0" w:color="auto"/>
                        <w:bottom w:val="none" w:sz="0" w:space="0" w:color="auto"/>
                        <w:right w:val="none" w:sz="0" w:space="0" w:color="auto"/>
                      </w:divBdr>
                    </w:div>
                  </w:divsChild>
                </w:div>
                <w:div w:id="1842313950">
                  <w:marLeft w:val="0"/>
                  <w:marRight w:val="0"/>
                  <w:marTop w:val="0"/>
                  <w:marBottom w:val="0"/>
                  <w:divBdr>
                    <w:top w:val="none" w:sz="0" w:space="0" w:color="auto"/>
                    <w:left w:val="none" w:sz="0" w:space="0" w:color="auto"/>
                    <w:bottom w:val="none" w:sz="0" w:space="0" w:color="auto"/>
                    <w:right w:val="none" w:sz="0" w:space="0" w:color="auto"/>
                  </w:divBdr>
                  <w:divsChild>
                    <w:div w:id="1905754110">
                      <w:marLeft w:val="0"/>
                      <w:marRight w:val="0"/>
                      <w:marTop w:val="0"/>
                      <w:marBottom w:val="0"/>
                      <w:divBdr>
                        <w:top w:val="none" w:sz="0" w:space="0" w:color="auto"/>
                        <w:left w:val="none" w:sz="0" w:space="0" w:color="auto"/>
                        <w:bottom w:val="none" w:sz="0" w:space="0" w:color="auto"/>
                        <w:right w:val="none" w:sz="0" w:space="0" w:color="auto"/>
                      </w:divBdr>
                    </w:div>
                  </w:divsChild>
                </w:div>
                <w:div w:id="1142427282">
                  <w:marLeft w:val="0"/>
                  <w:marRight w:val="0"/>
                  <w:marTop w:val="0"/>
                  <w:marBottom w:val="0"/>
                  <w:divBdr>
                    <w:top w:val="none" w:sz="0" w:space="0" w:color="auto"/>
                    <w:left w:val="none" w:sz="0" w:space="0" w:color="auto"/>
                    <w:bottom w:val="none" w:sz="0" w:space="0" w:color="auto"/>
                    <w:right w:val="none" w:sz="0" w:space="0" w:color="auto"/>
                  </w:divBdr>
                  <w:divsChild>
                    <w:div w:id="923102477">
                      <w:marLeft w:val="0"/>
                      <w:marRight w:val="0"/>
                      <w:marTop w:val="0"/>
                      <w:marBottom w:val="0"/>
                      <w:divBdr>
                        <w:top w:val="none" w:sz="0" w:space="0" w:color="auto"/>
                        <w:left w:val="none" w:sz="0" w:space="0" w:color="auto"/>
                        <w:bottom w:val="none" w:sz="0" w:space="0" w:color="auto"/>
                        <w:right w:val="none" w:sz="0" w:space="0" w:color="auto"/>
                      </w:divBdr>
                    </w:div>
                  </w:divsChild>
                </w:div>
                <w:div w:id="793213568">
                  <w:marLeft w:val="0"/>
                  <w:marRight w:val="0"/>
                  <w:marTop w:val="0"/>
                  <w:marBottom w:val="0"/>
                  <w:divBdr>
                    <w:top w:val="none" w:sz="0" w:space="0" w:color="auto"/>
                    <w:left w:val="none" w:sz="0" w:space="0" w:color="auto"/>
                    <w:bottom w:val="none" w:sz="0" w:space="0" w:color="auto"/>
                    <w:right w:val="none" w:sz="0" w:space="0" w:color="auto"/>
                  </w:divBdr>
                  <w:divsChild>
                    <w:div w:id="92365362">
                      <w:marLeft w:val="0"/>
                      <w:marRight w:val="0"/>
                      <w:marTop w:val="0"/>
                      <w:marBottom w:val="0"/>
                      <w:divBdr>
                        <w:top w:val="none" w:sz="0" w:space="0" w:color="auto"/>
                        <w:left w:val="none" w:sz="0" w:space="0" w:color="auto"/>
                        <w:bottom w:val="none" w:sz="0" w:space="0" w:color="auto"/>
                        <w:right w:val="none" w:sz="0" w:space="0" w:color="auto"/>
                      </w:divBdr>
                    </w:div>
                  </w:divsChild>
                </w:div>
                <w:div w:id="1361514639">
                  <w:marLeft w:val="0"/>
                  <w:marRight w:val="0"/>
                  <w:marTop w:val="0"/>
                  <w:marBottom w:val="0"/>
                  <w:divBdr>
                    <w:top w:val="none" w:sz="0" w:space="0" w:color="auto"/>
                    <w:left w:val="none" w:sz="0" w:space="0" w:color="auto"/>
                    <w:bottom w:val="none" w:sz="0" w:space="0" w:color="auto"/>
                    <w:right w:val="none" w:sz="0" w:space="0" w:color="auto"/>
                  </w:divBdr>
                  <w:divsChild>
                    <w:div w:id="437724802">
                      <w:marLeft w:val="0"/>
                      <w:marRight w:val="0"/>
                      <w:marTop w:val="0"/>
                      <w:marBottom w:val="0"/>
                      <w:divBdr>
                        <w:top w:val="none" w:sz="0" w:space="0" w:color="auto"/>
                        <w:left w:val="none" w:sz="0" w:space="0" w:color="auto"/>
                        <w:bottom w:val="none" w:sz="0" w:space="0" w:color="auto"/>
                        <w:right w:val="none" w:sz="0" w:space="0" w:color="auto"/>
                      </w:divBdr>
                    </w:div>
                  </w:divsChild>
                </w:div>
                <w:div w:id="1211769491">
                  <w:marLeft w:val="0"/>
                  <w:marRight w:val="0"/>
                  <w:marTop w:val="0"/>
                  <w:marBottom w:val="0"/>
                  <w:divBdr>
                    <w:top w:val="none" w:sz="0" w:space="0" w:color="auto"/>
                    <w:left w:val="none" w:sz="0" w:space="0" w:color="auto"/>
                    <w:bottom w:val="none" w:sz="0" w:space="0" w:color="auto"/>
                    <w:right w:val="none" w:sz="0" w:space="0" w:color="auto"/>
                  </w:divBdr>
                  <w:divsChild>
                    <w:div w:id="1194612277">
                      <w:marLeft w:val="0"/>
                      <w:marRight w:val="0"/>
                      <w:marTop w:val="0"/>
                      <w:marBottom w:val="0"/>
                      <w:divBdr>
                        <w:top w:val="none" w:sz="0" w:space="0" w:color="auto"/>
                        <w:left w:val="none" w:sz="0" w:space="0" w:color="auto"/>
                        <w:bottom w:val="none" w:sz="0" w:space="0" w:color="auto"/>
                        <w:right w:val="none" w:sz="0" w:space="0" w:color="auto"/>
                      </w:divBdr>
                    </w:div>
                  </w:divsChild>
                </w:div>
                <w:div w:id="324238961">
                  <w:marLeft w:val="0"/>
                  <w:marRight w:val="0"/>
                  <w:marTop w:val="0"/>
                  <w:marBottom w:val="0"/>
                  <w:divBdr>
                    <w:top w:val="none" w:sz="0" w:space="0" w:color="auto"/>
                    <w:left w:val="none" w:sz="0" w:space="0" w:color="auto"/>
                    <w:bottom w:val="none" w:sz="0" w:space="0" w:color="auto"/>
                    <w:right w:val="none" w:sz="0" w:space="0" w:color="auto"/>
                  </w:divBdr>
                  <w:divsChild>
                    <w:div w:id="2009018482">
                      <w:marLeft w:val="0"/>
                      <w:marRight w:val="0"/>
                      <w:marTop w:val="0"/>
                      <w:marBottom w:val="0"/>
                      <w:divBdr>
                        <w:top w:val="none" w:sz="0" w:space="0" w:color="auto"/>
                        <w:left w:val="none" w:sz="0" w:space="0" w:color="auto"/>
                        <w:bottom w:val="none" w:sz="0" w:space="0" w:color="auto"/>
                        <w:right w:val="none" w:sz="0" w:space="0" w:color="auto"/>
                      </w:divBdr>
                    </w:div>
                  </w:divsChild>
                </w:div>
                <w:div w:id="1637250825">
                  <w:marLeft w:val="0"/>
                  <w:marRight w:val="0"/>
                  <w:marTop w:val="0"/>
                  <w:marBottom w:val="0"/>
                  <w:divBdr>
                    <w:top w:val="none" w:sz="0" w:space="0" w:color="auto"/>
                    <w:left w:val="none" w:sz="0" w:space="0" w:color="auto"/>
                    <w:bottom w:val="none" w:sz="0" w:space="0" w:color="auto"/>
                    <w:right w:val="none" w:sz="0" w:space="0" w:color="auto"/>
                  </w:divBdr>
                  <w:divsChild>
                    <w:div w:id="1865367045">
                      <w:marLeft w:val="0"/>
                      <w:marRight w:val="0"/>
                      <w:marTop w:val="0"/>
                      <w:marBottom w:val="0"/>
                      <w:divBdr>
                        <w:top w:val="none" w:sz="0" w:space="0" w:color="auto"/>
                        <w:left w:val="none" w:sz="0" w:space="0" w:color="auto"/>
                        <w:bottom w:val="none" w:sz="0" w:space="0" w:color="auto"/>
                        <w:right w:val="none" w:sz="0" w:space="0" w:color="auto"/>
                      </w:divBdr>
                    </w:div>
                  </w:divsChild>
                </w:div>
                <w:div w:id="327371576">
                  <w:marLeft w:val="0"/>
                  <w:marRight w:val="0"/>
                  <w:marTop w:val="0"/>
                  <w:marBottom w:val="0"/>
                  <w:divBdr>
                    <w:top w:val="none" w:sz="0" w:space="0" w:color="auto"/>
                    <w:left w:val="none" w:sz="0" w:space="0" w:color="auto"/>
                    <w:bottom w:val="none" w:sz="0" w:space="0" w:color="auto"/>
                    <w:right w:val="none" w:sz="0" w:space="0" w:color="auto"/>
                  </w:divBdr>
                  <w:divsChild>
                    <w:div w:id="1204367554">
                      <w:marLeft w:val="0"/>
                      <w:marRight w:val="0"/>
                      <w:marTop w:val="0"/>
                      <w:marBottom w:val="0"/>
                      <w:divBdr>
                        <w:top w:val="none" w:sz="0" w:space="0" w:color="auto"/>
                        <w:left w:val="none" w:sz="0" w:space="0" w:color="auto"/>
                        <w:bottom w:val="none" w:sz="0" w:space="0" w:color="auto"/>
                        <w:right w:val="none" w:sz="0" w:space="0" w:color="auto"/>
                      </w:divBdr>
                    </w:div>
                  </w:divsChild>
                </w:div>
                <w:div w:id="1506749679">
                  <w:marLeft w:val="0"/>
                  <w:marRight w:val="0"/>
                  <w:marTop w:val="0"/>
                  <w:marBottom w:val="0"/>
                  <w:divBdr>
                    <w:top w:val="none" w:sz="0" w:space="0" w:color="auto"/>
                    <w:left w:val="none" w:sz="0" w:space="0" w:color="auto"/>
                    <w:bottom w:val="none" w:sz="0" w:space="0" w:color="auto"/>
                    <w:right w:val="none" w:sz="0" w:space="0" w:color="auto"/>
                  </w:divBdr>
                  <w:divsChild>
                    <w:div w:id="1310093742">
                      <w:marLeft w:val="0"/>
                      <w:marRight w:val="0"/>
                      <w:marTop w:val="0"/>
                      <w:marBottom w:val="0"/>
                      <w:divBdr>
                        <w:top w:val="none" w:sz="0" w:space="0" w:color="auto"/>
                        <w:left w:val="none" w:sz="0" w:space="0" w:color="auto"/>
                        <w:bottom w:val="none" w:sz="0" w:space="0" w:color="auto"/>
                        <w:right w:val="none" w:sz="0" w:space="0" w:color="auto"/>
                      </w:divBdr>
                    </w:div>
                  </w:divsChild>
                </w:div>
                <w:div w:id="508720841">
                  <w:marLeft w:val="0"/>
                  <w:marRight w:val="0"/>
                  <w:marTop w:val="0"/>
                  <w:marBottom w:val="0"/>
                  <w:divBdr>
                    <w:top w:val="none" w:sz="0" w:space="0" w:color="auto"/>
                    <w:left w:val="none" w:sz="0" w:space="0" w:color="auto"/>
                    <w:bottom w:val="none" w:sz="0" w:space="0" w:color="auto"/>
                    <w:right w:val="none" w:sz="0" w:space="0" w:color="auto"/>
                  </w:divBdr>
                  <w:divsChild>
                    <w:div w:id="1388646642">
                      <w:marLeft w:val="0"/>
                      <w:marRight w:val="0"/>
                      <w:marTop w:val="0"/>
                      <w:marBottom w:val="0"/>
                      <w:divBdr>
                        <w:top w:val="none" w:sz="0" w:space="0" w:color="auto"/>
                        <w:left w:val="none" w:sz="0" w:space="0" w:color="auto"/>
                        <w:bottom w:val="none" w:sz="0" w:space="0" w:color="auto"/>
                        <w:right w:val="none" w:sz="0" w:space="0" w:color="auto"/>
                      </w:divBdr>
                    </w:div>
                  </w:divsChild>
                </w:div>
                <w:div w:id="622463303">
                  <w:marLeft w:val="0"/>
                  <w:marRight w:val="0"/>
                  <w:marTop w:val="0"/>
                  <w:marBottom w:val="0"/>
                  <w:divBdr>
                    <w:top w:val="none" w:sz="0" w:space="0" w:color="auto"/>
                    <w:left w:val="none" w:sz="0" w:space="0" w:color="auto"/>
                    <w:bottom w:val="none" w:sz="0" w:space="0" w:color="auto"/>
                    <w:right w:val="none" w:sz="0" w:space="0" w:color="auto"/>
                  </w:divBdr>
                  <w:divsChild>
                    <w:div w:id="388915878">
                      <w:marLeft w:val="0"/>
                      <w:marRight w:val="0"/>
                      <w:marTop w:val="0"/>
                      <w:marBottom w:val="0"/>
                      <w:divBdr>
                        <w:top w:val="none" w:sz="0" w:space="0" w:color="auto"/>
                        <w:left w:val="none" w:sz="0" w:space="0" w:color="auto"/>
                        <w:bottom w:val="none" w:sz="0" w:space="0" w:color="auto"/>
                        <w:right w:val="none" w:sz="0" w:space="0" w:color="auto"/>
                      </w:divBdr>
                    </w:div>
                  </w:divsChild>
                </w:div>
                <w:div w:id="890531436">
                  <w:marLeft w:val="0"/>
                  <w:marRight w:val="0"/>
                  <w:marTop w:val="0"/>
                  <w:marBottom w:val="0"/>
                  <w:divBdr>
                    <w:top w:val="none" w:sz="0" w:space="0" w:color="auto"/>
                    <w:left w:val="none" w:sz="0" w:space="0" w:color="auto"/>
                    <w:bottom w:val="none" w:sz="0" w:space="0" w:color="auto"/>
                    <w:right w:val="none" w:sz="0" w:space="0" w:color="auto"/>
                  </w:divBdr>
                  <w:divsChild>
                    <w:div w:id="1684745801">
                      <w:marLeft w:val="0"/>
                      <w:marRight w:val="0"/>
                      <w:marTop w:val="0"/>
                      <w:marBottom w:val="0"/>
                      <w:divBdr>
                        <w:top w:val="none" w:sz="0" w:space="0" w:color="auto"/>
                        <w:left w:val="none" w:sz="0" w:space="0" w:color="auto"/>
                        <w:bottom w:val="none" w:sz="0" w:space="0" w:color="auto"/>
                        <w:right w:val="none" w:sz="0" w:space="0" w:color="auto"/>
                      </w:divBdr>
                    </w:div>
                  </w:divsChild>
                </w:div>
                <w:div w:id="1070885389">
                  <w:marLeft w:val="0"/>
                  <w:marRight w:val="0"/>
                  <w:marTop w:val="0"/>
                  <w:marBottom w:val="0"/>
                  <w:divBdr>
                    <w:top w:val="none" w:sz="0" w:space="0" w:color="auto"/>
                    <w:left w:val="none" w:sz="0" w:space="0" w:color="auto"/>
                    <w:bottom w:val="none" w:sz="0" w:space="0" w:color="auto"/>
                    <w:right w:val="none" w:sz="0" w:space="0" w:color="auto"/>
                  </w:divBdr>
                  <w:divsChild>
                    <w:div w:id="1150100277">
                      <w:marLeft w:val="0"/>
                      <w:marRight w:val="0"/>
                      <w:marTop w:val="0"/>
                      <w:marBottom w:val="0"/>
                      <w:divBdr>
                        <w:top w:val="none" w:sz="0" w:space="0" w:color="auto"/>
                        <w:left w:val="none" w:sz="0" w:space="0" w:color="auto"/>
                        <w:bottom w:val="none" w:sz="0" w:space="0" w:color="auto"/>
                        <w:right w:val="none" w:sz="0" w:space="0" w:color="auto"/>
                      </w:divBdr>
                    </w:div>
                  </w:divsChild>
                </w:div>
                <w:div w:id="1452238600">
                  <w:marLeft w:val="0"/>
                  <w:marRight w:val="0"/>
                  <w:marTop w:val="0"/>
                  <w:marBottom w:val="0"/>
                  <w:divBdr>
                    <w:top w:val="none" w:sz="0" w:space="0" w:color="auto"/>
                    <w:left w:val="none" w:sz="0" w:space="0" w:color="auto"/>
                    <w:bottom w:val="none" w:sz="0" w:space="0" w:color="auto"/>
                    <w:right w:val="none" w:sz="0" w:space="0" w:color="auto"/>
                  </w:divBdr>
                  <w:divsChild>
                    <w:div w:id="341736896">
                      <w:marLeft w:val="0"/>
                      <w:marRight w:val="0"/>
                      <w:marTop w:val="0"/>
                      <w:marBottom w:val="0"/>
                      <w:divBdr>
                        <w:top w:val="none" w:sz="0" w:space="0" w:color="auto"/>
                        <w:left w:val="none" w:sz="0" w:space="0" w:color="auto"/>
                        <w:bottom w:val="none" w:sz="0" w:space="0" w:color="auto"/>
                        <w:right w:val="none" w:sz="0" w:space="0" w:color="auto"/>
                      </w:divBdr>
                    </w:div>
                  </w:divsChild>
                </w:div>
                <w:div w:id="961963717">
                  <w:marLeft w:val="0"/>
                  <w:marRight w:val="0"/>
                  <w:marTop w:val="0"/>
                  <w:marBottom w:val="0"/>
                  <w:divBdr>
                    <w:top w:val="none" w:sz="0" w:space="0" w:color="auto"/>
                    <w:left w:val="none" w:sz="0" w:space="0" w:color="auto"/>
                    <w:bottom w:val="none" w:sz="0" w:space="0" w:color="auto"/>
                    <w:right w:val="none" w:sz="0" w:space="0" w:color="auto"/>
                  </w:divBdr>
                  <w:divsChild>
                    <w:div w:id="1403866019">
                      <w:marLeft w:val="0"/>
                      <w:marRight w:val="0"/>
                      <w:marTop w:val="0"/>
                      <w:marBottom w:val="0"/>
                      <w:divBdr>
                        <w:top w:val="none" w:sz="0" w:space="0" w:color="auto"/>
                        <w:left w:val="none" w:sz="0" w:space="0" w:color="auto"/>
                        <w:bottom w:val="none" w:sz="0" w:space="0" w:color="auto"/>
                        <w:right w:val="none" w:sz="0" w:space="0" w:color="auto"/>
                      </w:divBdr>
                    </w:div>
                  </w:divsChild>
                </w:div>
                <w:div w:id="1032074451">
                  <w:marLeft w:val="0"/>
                  <w:marRight w:val="0"/>
                  <w:marTop w:val="0"/>
                  <w:marBottom w:val="0"/>
                  <w:divBdr>
                    <w:top w:val="none" w:sz="0" w:space="0" w:color="auto"/>
                    <w:left w:val="none" w:sz="0" w:space="0" w:color="auto"/>
                    <w:bottom w:val="none" w:sz="0" w:space="0" w:color="auto"/>
                    <w:right w:val="none" w:sz="0" w:space="0" w:color="auto"/>
                  </w:divBdr>
                  <w:divsChild>
                    <w:div w:id="827869901">
                      <w:marLeft w:val="0"/>
                      <w:marRight w:val="0"/>
                      <w:marTop w:val="0"/>
                      <w:marBottom w:val="0"/>
                      <w:divBdr>
                        <w:top w:val="none" w:sz="0" w:space="0" w:color="auto"/>
                        <w:left w:val="none" w:sz="0" w:space="0" w:color="auto"/>
                        <w:bottom w:val="none" w:sz="0" w:space="0" w:color="auto"/>
                        <w:right w:val="none" w:sz="0" w:space="0" w:color="auto"/>
                      </w:divBdr>
                    </w:div>
                  </w:divsChild>
                </w:div>
                <w:div w:id="60368087">
                  <w:marLeft w:val="0"/>
                  <w:marRight w:val="0"/>
                  <w:marTop w:val="0"/>
                  <w:marBottom w:val="0"/>
                  <w:divBdr>
                    <w:top w:val="none" w:sz="0" w:space="0" w:color="auto"/>
                    <w:left w:val="none" w:sz="0" w:space="0" w:color="auto"/>
                    <w:bottom w:val="none" w:sz="0" w:space="0" w:color="auto"/>
                    <w:right w:val="none" w:sz="0" w:space="0" w:color="auto"/>
                  </w:divBdr>
                  <w:divsChild>
                    <w:div w:id="347027944">
                      <w:marLeft w:val="0"/>
                      <w:marRight w:val="0"/>
                      <w:marTop w:val="0"/>
                      <w:marBottom w:val="0"/>
                      <w:divBdr>
                        <w:top w:val="none" w:sz="0" w:space="0" w:color="auto"/>
                        <w:left w:val="none" w:sz="0" w:space="0" w:color="auto"/>
                        <w:bottom w:val="none" w:sz="0" w:space="0" w:color="auto"/>
                        <w:right w:val="none" w:sz="0" w:space="0" w:color="auto"/>
                      </w:divBdr>
                    </w:div>
                  </w:divsChild>
                </w:div>
                <w:div w:id="1522205882">
                  <w:marLeft w:val="0"/>
                  <w:marRight w:val="0"/>
                  <w:marTop w:val="0"/>
                  <w:marBottom w:val="0"/>
                  <w:divBdr>
                    <w:top w:val="none" w:sz="0" w:space="0" w:color="auto"/>
                    <w:left w:val="none" w:sz="0" w:space="0" w:color="auto"/>
                    <w:bottom w:val="none" w:sz="0" w:space="0" w:color="auto"/>
                    <w:right w:val="none" w:sz="0" w:space="0" w:color="auto"/>
                  </w:divBdr>
                  <w:divsChild>
                    <w:div w:id="1355839448">
                      <w:marLeft w:val="0"/>
                      <w:marRight w:val="0"/>
                      <w:marTop w:val="0"/>
                      <w:marBottom w:val="0"/>
                      <w:divBdr>
                        <w:top w:val="none" w:sz="0" w:space="0" w:color="auto"/>
                        <w:left w:val="none" w:sz="0" w:space="0" w:color="auto"/>
                        <w:bottom w:val="none" w:sz="0" w:space="0" w:color="auto"/>
                        <w:right w:val="none" w:sz="0" w:space="0" w:color="auto"/>
                      </w:divBdr>
                    </w:div>
                    <w:div w:id="1161694304">
                      <w:marLeft w:val="0"/>
                      <w:marRight w:val="0"/>
                      <w:marTop w:val="0"/>
                      <w:marBottom w:val="0"/>
                      <w:divBdr>
                        <w:top w:val="none" w:sz="0" w:space="0" w:color="auto"/>
                        <w:left w:val="none" w:sz="0" w:space="0" w:color="auto"/>
                        <w:bottom w:val="none" w:sz="0" w:space="0" w:color="auto"/>
                        <w:right w:val="none" w:sz="0" w:space="0" w:color="auto"/>
                      </w:divBdr>
                    </w:div>
                  </w:divsChild>
                </w:div>
                <w:div w:id="1255437149">
                  <w:marLeft w:val="0"/>
                  <w:marRight w:val="0"/>
                  <w:marTop w:val="0"/>
                  <w:marBottom w:val="0"/>
                  <w:divBdr>
                    <w:top w:val="none" w:sz="0" w:space="0" w:color="auto"/>
                    <w:left w:val="none" w:sz="0" w:space="0" w:color="auto"/>
                    <w:bottom w:val="none" w:sz="0" w:space="0" w:color="auto"/>
                    <w:right w:val="none" w:sz="0" w:space="0" w:color="auto"/>
                  </w:divBdr>
                  <w:divsChild>
                    <w:div w:id="1820415847">
                      <w:marLeft w:val="0"/>
                      <w:marRight w:val="0"/>
                      <w:marTop w:val="0"/>
                      <w:marBottom w:val="0"/>
                      <w:divBdr>
                        <w:top w:val="none" w:sz="0" w:space="0" w:color="auto"/>
                        <w:left w:val="none" w:sz="0" w:space="0" w:color="auto"/>
                        <w:bottom w:val="none" w:sz="0" w:space="0" w:color="auto"/>
                        <w:right w:val="none" w:sz="0" w:space="0" w:color="auto"/>
                      </w:divBdr>
                    </w:div>
                    <w:div w:id="641932415">
                      <w:marLeft w:val="0"/>
                      <w:marRight w:val="0"/>
                      <w:marTop w:val="0"/>
                      <w:marBottom w:val="0"/>
                      <w:divBdr>
                        <w:top w:val="none" w:sz="0" w:space="0" w:color="auto"/>
                        <w:left w:val="none" w:sz="0" w:space="0" w:color="auto"/>
                        <w:bottom w:val="none" w:sz="0" w:space="0" w:color="auto"/>
                        <w:right w:val="none" w:sz="0" w:space="0" w:color="auto"/>
                      </w:divBdr>
                    </w:div>
                  </w:divsChild>
                </w:div>
                <w:div w:id="23989541">
                  <w:marLeft w:val="0"/>
                  <w:marRight w:val="0"/>
                  <w:marTop w:val="0"/>
                  <w:marBottom w:val="0"/>
                  <w:divBdr>
                    <w:top w:val="none" w:sz="0" w:space="0" w:color="auto"/>
                    <w:left w:val="none" w:sz="0" w:space="0" w:color="auto"/>
                    <w:bottom w:val="none" w:sz="0" w:space="0" w:color="auto"/>
                    <w:right w:val="none" w:sz="0" w:space="0" w:color="auto"/>
                  </w:divBdr>
                  <w:divsChild>
                    <w:div w:id="1923634825">
                      <w:marLeft w:val="0"/>
                      <w:marRight w:val="0"/>
                      <w:marTop w:val="0"/>
                      <w:marBottom w:val="0"/>
                      <w:divBdr>
                        <w:top w:val="none" w:sz="0" w:space="0" w:color="auto"/>
                        <w:left w:val="none" w:sz="0" w:space="0" w:color="auto"/>
                        <w:bottom w:val="none" w:sz="0" w:space="0" w:color="auto"/>
                        <w:right w:val="none" w:sz="0" w:space="0" w:color="auto"/>
                      </w:divBdr>
                    </w:div>
                    <w:div w:id="1727601162">
                      <w:marLeft w:val="0"/>
                      <w:marRight w:val="0"/>
                      <w:marTop w:val="0"/>
                      <w:marBottom w:val="0"/>
                      <w:divBdr>
                        <w:top w:val="none" w:sz="0" w:space="0" w:color="auto"/>
                        <w:left w:val="none" w:sz="0" w:space="0" w:color="auto"/>
                        <w:bottom w:val="none" w:sz="0" w:space="0" w:color="auto"/>
                        <w:right w:val="none" w:sz="0" w:space="0" w:color="auto"/>
                      </w:divBdr>
                    </w:div>
                  </w:divsChild>
                </w:div>
                <w:div w:id="60451801">
                  <w:marLeft w:val="0"/>
                  <w:marRight w:val="0"/>
                  <w:marTop w:val="0"/>
                  <w:marBottom w:val="0"/>
                  <w:divBdr>
                    <w:top w:val="none" w:sz="0" w:space="0" w:color="auto"/>
                    <w:left w:val="none" w:sz="0" w:space="0" w:color="auto"/>
                    <w:bottom w:val="none" w:sz="0" w:space="0" w:color="auto"/>
                    <w:right w:val="none" w:sz="0" w:space="0" w:color="auto"/>
                  </w:divBdr>
                  <w:divsChild>
                    <w:div w:id="1489206100">
                      <w:marLeft w:val="0"/>
                      <w:marRight w:val="0"/>
                      <w:marTop w:val="0"/>
                      <w:marBottom w:val="0"/>
                      <w:divBdr>
                        <w:top w:val="none" w:sz="0" w:space="0" w:color="auto"/>
                        <w:left w:val="none" w:sz="0" w:space="0" w:color="auto"/>
                        <w:bottom w:val="none" w:sz="0" w:space="0" w:color="auto"/>
                        <w:right w:val="none" w:sz="0" w:space="0" w:color="auto"/>
                      </w:divBdr>
                    </w:div>
                  </w:divsChild>
                </w:div>
                <w:div w:id="1539857523">
                  <w:marLeft w:val="0"/>
                  <w:marRight w:val="0"/>
                  <w:marTop w:val="0"/>
                  <w:marBottom w:val="0"/>
                  <w:divBdr>
                    <w:top w:val="none" w:sz="0" w:space="0" w:color="auto"/>
                    <w:left w:val="none" w:sz="0" w:space="0" w:color="auto"/>
                    <w:bottom w:val="none" w:sz="0" w:space="0" w:color="auto"/>
                    <w:right w:val="none" w:sz="0" w:space="0" w:color="auto"/>
                  </w:divBdr>
                  <w:divsChild>
                    <w:div w:id="195503676">
                      <w:marLeft w:val="0"/>
                      <w:marRight w:val="0"/>
                      <w:marTop w:val="0"/>
                      <w:marBottom w:val="0"/>
                      <w:divBdr>
                        <w:top w:val="none" w:sz="0" w:space="0" w:color="auto"/>
                        <w:left w:val="none" w:sz="0" w:space="0" w:color="auto"/>
                        <w:bottom w:val="none" w:sz="0" w:space="0" w:color="auto"/>
                        <w:right w:val="none" w:sz="0" w:space="0" w:color="auto"/>
                      </w:divBdr>
                    </w:div>
                  </w:divsChild>
                </w:div>
                <w:div w:id="1606841222">
                  <w:marLeft w:val="0"/>
                  <w:marRight w:val="0"/>
                  <w:marTop w:val="0"/>
                  <w:marBottom w:val="0"/>
                  <w:divBdr>
                    <w:top w:val="none" w:sz="0" w:space="0" w:color="auto"/>
                    <w:left w:val="none" w:sz="0" w:space="0" w:color="auto"/>
                    <w:bottom w:val="none" w:sz="0" w:space="0" w:color="auto"/>
                    <w:right w:val="none" w:sz="0" w:space="0" w:color="auto"/>
                  </w:divBdr>
                  <w:divsChild>
                    <w:div w:id="1046955556">
                      <w:marLeft w:val="0"/>
                      <w:marRight w:val="0"/>
                      <w:marTop w:val="0"/>
                      <w:marBottom w:val="0"/>
                      <w:divBdr>
                        <w:top w:val="none" w:sz="0" w:space="0" w:color="auto"/>
                        <w:left w:val="none" w:sz="0" w:space="0" w:color="auto"/>
                        <w:bottom w:val="none" w:sz="0" w:space="0" w:color="auto"/>
                        <w:right w:val="none" w:sz="0" w:space="0" w:color="auto"/>
                      </w:divBdr>
                    </w:div>
                  </w:divsChild>
                </w:div>
                <w:div w:id="661852159">
                  <w:marLeft w:val="0"/>
                  <w:marRight w:val="0"/>
                  <w:marTop w:val="0"/>
                  <w:marBottom w:val="0"/>
                  <w:divBdr>
                    <w:top w:val="none" w:sz="0" w:space="0" w:color="auto"/>
                    <w:left w:val="none" w:sz="0" w:space="0" w:color="auto"/>
                    <w:bottom w:val="none" w:sz="0" w:space="0" w:color="auto"/>
                    <w:right w:val="none" w:sz="0" w:space="0" w:color="auto"/>
                  </w:divBdr>
                  <w:divsChild>
                    <w:div w:id="102923424">
                      <w:marLeft w:val="0"/>
                      <w:marRight w:val="0"/>
                      <w:marTop w:val="0"/>
                      <w:marBottom w:val="0"/>
                      <w:divBdr>
                        <w:top w:val="none" w:sz="0" w:space="0" w:color="auto"/>
                        <w:left w:val="none" w:sz="0" w:space="0" w:color="auto"/>
                        <w:bottom w:val="none" w:sz="0" w:space="0" w:color="auto"/>
                        <w:right w:val="none" w:sz="0" w:space="0" w:color="auto"/>
                      </w:divBdr>
                    </w:div>
                  </w:divsChild>
                </w:div>
                <w:div w:id="2109153269">
                  <w:marLeft w:val="0"/>
                  <w:marRight w:val="0"/>
                  <w:marTop w:val="0"/>
                  <w:marBottom w:val="0"/>
                  <w:divBdr>
                    <w:top w:val="none" w:sz="0" w:space="0" w:color="auto"/>
                    <w:left w:val="none" w:sz="0" w:space="0" w:color="auto"/>
                    <w:bottom w:val="none" w:sz="0" w:space="0" w:color="auto"/>
                    <w:right w:val="none" w:sz="0" w:space="0" w:color="auto"/>
                  </w:divBdr>
                  <w:divsChild>
                    <w:div w:id="607008235">
                      <w:marLeft w:val="0"/>
                      <w:marRight w:val="0"/>
                      <w:marTop w:val="0"/>
                      <w:marBottom w:val="0"/>
                      <w:divBdr>
                        <w:top w:val="none" w:sz="0" w:space="0" w:color="auto"/>
                        <w:left w:val="none" w:sz="0" w:space="0" w:color="auto"/>
                        <w:bottom w:val="none" w:sz="0" w:space="0" w:color="auto"/>
                        <w:right w:val="none" w:sz="0" w:space="0" w:color="auto"/>
                      </w:divBdr>
                    </w:div>
                  </w:divsChild>
                </w:div>
                <w:div w:id="1192376494">
                  <w:marLeft w:val="0"/>
                  <w:marRight w:val="0"/>
                  <w:marTop w:val="0"/>
                  <w:marBottom w:val="0"/>
                  <w:divBdr>
                    <w:top w:val="none" w:sz="0" w:space="0" w:color="auto"/>
                    <w:left w:val="none" w:sz="0" w:space="0" w:color="auto"/>
                    <w:bottom w:val="none" w:sz="0" w:space="0" w:color="auto"/>
                    <w:right w:val="none" w:sz="0" w:space="0" w:color="auto"/>
                  </w:divBdr>
                  <w:divsChild>
                    <w:div w:id="488443270">
                      <w:marLeft w:val="0"/>
                      <w:marRight w:val="0"/>
                      <w:marTop w:val="0"/>
                      <w:marBottom w:val="0"/>
                      <w:divBdr>
                        <w:top w:val="none" w:sz="0" w:space="0" w:color="auto"/>
                        <w:left w:val="none" w:sz="0" w:space="0" w:color="auto"/>
                        <w:bottom w:val="none" w:sz="0" w:space="0" w:color="auto"/>
                        <w:right w:val="none" w:sz="0" w:space="0" w:color="auto"/>
                      </w:divBdr>
                    </w:div>
                  </w:divsChild>
                </w:div>
                <w:div w:id="2107849032">
                  <w:marLeft w:val="0"/>
                  <w:marRight w:val="0"/>
                  <w:marTop w:val="0"/>
                  <w:marBottom w:val="0"/>
                  <w:divBdr>
                    <w:top w:val="none" w:sz="0" w:space="0" w:color="auto"/>
                    <w:left w:val="none" w:sz="0" w:space="0" w:color="auto"/>
                    <w:bottom w:val="none" w:sz="0" w:space="0" w:color="auto"/>
                    <w:right w:val="none" w:sz="0" w:space="0" w:color="auto"/>
                  </w:divBdr>
                  <w:divsChild>
                    <w:div w:id="2137136497">
                      <w:marLeft w:val="0"/>
                      <w:marRight w:val="0"/>
                      <w:marTop w:val="0"/>
                      <w:marBottom w:val="0"/>
                      <w:divBdr>
                        <w:top w:val="none" w:sz="0" w:space="0" w:color="auto"/>
                        <w:left w:val="none" w:sz="0" w:space="0" w:color="auto"/>
                        <w:bottom w:val="none" w:sz="0" w:space="0" w:color="auto"/>
                        <w:right w:val="none" w:sz="0" w:space="0" w:color="auto"/>
                      </w:divBdr>
                    </w:div>
                  </w:divsChild>
                </w:div>
                <w:div w:id="1201210305">
                  <w:marLeft w:val="0"/>
                  <w:marRight w:val="0"/>
                  <w:marTop w:val="0"/>
                  <w:marBottom w:val="0"/>
                  <w:divBdr>
                    <w:top w:val="none" w:sz="0" w:space="0" w:color="auto"/>
                    <w:left w:val="none" w:sz="0" w:space="0" w:color="auto"/>
                    <w:bottom w:val="none" w:sz="0" w:space="0" w:color="auto"/>
                    <w:right w:val="none" w:sz="0" w:space="0" w:color="auto"/>
                  </w:divBdr>
                  <w:divsChild>
                    <w:div w:id="257637308">
                      <w:marLeft w:val="0"/>
                      <w:marRight w:val="0"/>
                      <w:marTop w:val="0"/>
                      <w:marBottom w:val="0"/>
                      <w:divBdr>
                        <w:top w:val="none" w:sz="0" w:space="0" w:color="auto"/>
                        <w:left w:val="none" w:sz="0" w:space="0" w:color="auto"/>
                        <w:bottom w:val="none" w:sz="0" w:space="0" w:color="auto"/>
                        <w:right w:val="none" w:sz="0" w:space="0" w:color="auto"/>
                      </w:divBdr>
                    </w:div>
                  </w:divsChild>
                </w:div>
                <w:div w:id="1017929624">
                  <w:marLeft w:val="0"/>
                  <w:marRight w:val="0"/>
                  <w:marTop w:val="0"/>
                  <w:marBottom w:val="0"/>
                  <w:divBdr>
                    <w:top w:val="none" w:sz="0" w:space="0" w:color="auto"/>
                    <w:left w:val="none" w:sz="0" w:space="0" w:color="auto"/>
                    <w:bottom w:val="none" w:sz="0" w:space="0" w:color="auto"/>
                    <w:right w:val="none" w:sz="0" w:space="0" w:color="auto"/>
                  </w:divBdr>
                  <w:divsChild>
                    <w:div w:id="314647296">
                      <w:marLeft w:val="0"/>
                      <w:marRight w:val="0"/>
                      <w:marTop w:val="0"/>
                      <w:marBottom w:val="0"/>
                      <w:divBdr>
                        <w:top w:val="none" w:sz="0" w:space="0" w:color="auto"/>
                        <w:left w:val="none" w:sz="0" w:space="0" w:color="auto"/>
                        <w:bottom w:val="none" w:sz="0" w:space="0" w:color="auto"/>
                        <w:right w:val="none" w:sz="0" w:space="0" w:color="auto"/>
                      </w:divBdr>
                    </w:div>
                  </w:divsChild>
                </w:div>
                <w:div w:id="491144318">
                  <w:marLeft w:val="0"/>
                  <w:marRight w:val="0"/>
                  <w:marTop w:val="0"/>
                  <w:marBottom w:val="0"/>
                  <w:divBdr>
                    <w:top w:val="none" w:sz="0" w:space="0" w:color="auto"/>
                    <w:left w:val="none" w:sz="0" w:space="0" w:color="auto"/>
                    <w:bottom w:val="none" w:sz="0" w:space="0" w:color="auto"/>
                    <w:right w:val="none" w:sz="0" w:space="0" w:color="auto"/>
                  </w:divBdr>
                  <w:divsChild>
                    <w:div w:id="2009824325">
                      <w:marLeft w:val="0"/>
                      <w:marRight w:val="0"/>
                      <w:marTop w:val="0"/>
                      <w:marBottom w:val="0"/>
                      <w:divBdr>
                        <w:top w:val="none" w:sz="0" w:space="0" w:color="auto"/>
                        <w:left w:val="none" w:sz="0" w:space="0" w:color="auto"/>
                        <w:bottom w:val="none" w:sz="0" w:space="0" w:color="auto"/>
                        <w:right w:val="none" w:sz="0" w:space="0" w:color="auto"/>
                      </w:divBdr>
                    </w:div>
                  </w:divsChild>
                </w:div>
                <w:div w:id="745610455">
                  <w:marLeft w:val="0"/>
                  <w:marRight w:val="0"/>
                  <w:marTop w:val="0"/>
                  <w:marBottom w:val="0"/>
                  <w:divBdr>
                    <w:top w:val="none" w:sz="0" w:space="0" w:color="auto"/>
                    <w:left w:val="none" w:sz="0" w:space="0" w:color="auto"/>
                    <w:bottom w:val="none" w:sz="0" w:space="0" w:color="auto"/>
                    <w:right w:val="none" w:sz="0" w:space="0" w:color="auto"/>
                  </w:divBdr>
                  <w:divsChild>
                    <w:div w:id="1140420307">
                      <w:marLeft w:val="0"/>
                      <w:marRight w:val="0"/>
                      <w:marTop w:val="0"/>
                      <w:marBottom w:val="0"/>
                      <w:divBdr>
                        <w:top w:val="none" w:sz="0" w:space="0" w:color="auto"/>
                        <w:left w:val="none" w:sz="0" w:space="0" w:color="auto"/>
                        <w:bottom w:val="none" w:sz="0" w:space="0" w:color="auto"/>
                        <w:right w:val="none" w:sz="0" w:space="0" w:color="auto"/>
                      </w:divBdr>
                    </w:div>
                  </w:divsChild>
                </w:div>
                <w:div w:id="1306275555">
                  <w:marLeft w:val="0"/>
                  <w:marRight w:val="0"/>
                  <w:marTop w:val="0"/>
                  <w:marBottom w:val="0"/>
                  <w:divBdr>
                    <w:top w:val="none" w:sz="0" w:space="0" w:color="auto"/>
                    <w:left w:val="none" w:sz="0" w:space="0" w:color="auto"/>
                    <w:bottom w:val="none" w:sz="0" w:space="0" w:color="auto"/>
                    <w:right w:val="none" w:sz="0" w:space="0" w:color="auto"/>
                  </w:divBdr>
                  <w:divsChild>
                    <w:div w:id="1921520393">
                      <w:marLeft w:val="0"/>
                      <w:marRight w:val="0"/>
                      <w:marTop w:val="0"/>
                      <w:marBottom w:val="0"/>
                      <w:divBdr>
                        <w:top w:val="none" w:sz="0" w:space="0" w:color="auto"/>
                        <w:left w:val="none" w:sz="0" w:space="0" w:color="auto"/>
                        <w:bottom w:val="none" w:sz="0" w:space="0" w:color="auto"/>
                        <w:right w:val="none" w:sz="0" w:space="0" w:color="auto"/>
                      </w:divBdr>
                    </w:div>
                  </w:divsChild>
                </w:div>
                <w:div w:id="1989240662">
                  <w:marLeft w:val="0"/>
                  <w:marRight w:val="0"/>
                  <w:marTop w:val="0"/>
                  <w:marBottom w:val="0"/>
                  <w:divBdr>
                    <w:top w:val="none" w:sz="0" w:space="0" w:color="auto"/>
                    <w:left w:val="none" w:sz="0" w:space="0" w:color="auto"/>
                    <w:bottom w:val="none" w:sz="0" w:space="0" w:color="auto"/>
                    <w:right w:val="none" w:sz="0" w:space="0" w:color="auto"/>
                  </w:divBdr>
                  <w:divsChild>
                    <w:div w:id="1480925313">
                      <w:marLeft w:val="0"/>
                      <w:marRight w:val="0"/>
                      <w:marTop w:val="0"/>
                      <w:marBottom w:val="0"/>
                      <w:divBdr>
                        <w:top w:val="none" w:sz="0" w:space="0" w:color="auto"/>
                        <w:left w:val="none" w:sz="0" w:space="0" w:color="auto"/>
                        <w:bottom w:val="none" w:sz="0" w:space="0" w:color="auto"/>
                        <w:right w:val="none" w:sz="0" w:space="0" w:color="auto"/>
                      </w:divBdr>
                    </w:div>
                  </w:divsChild>
                </w:div>
                <w:div w:id="1788769988">
                  <w:marLeft w:val="0"/>
                  <w:marRight w:val="0"/>
                  <w:marTop w:val="0"/>
                  <w:marBottom w:val="0"/>
                  <w:divBdr>
                    <w:top w:val="none" w:sz="0" w:space="0" w:color="auto"/>
                    <w:left w:val="none" w:sz="0" w:space="0" w:color="auto"/>
                    <w:bottom w:val="none" w:sz="0" w:space="0" w:color="auto"/>
                    <w:right w:val="none" w:sz="0" w:space="0" w:color="auto"/>
                  </w:divBdr>
                  <w:divsChild>
                    <w:div w:id="1782259330">
                      <w:marLeft w:val="0"/>
                      <w:marRight w:val="0"/>
                      <w:marTop w:val="0"/>
                      <w:marBottom w:val="0"/>
                      <w:divBdr>
                        <w:top w:val="none" w:sz="0" w:space="0" w:color="auto"/>
                        <w:left w:val="none" w:sz="0" w:space="0" w:color="auto"/>
                        <w:bottom w:val="none" w:sz="0" w:space="0" w:color="auto"/>
                        <w:right w:val="none" w:sz="0" w:space="0" w:color="auto"/>
                      </w:divBdr>
                    </w:div>
                    <w:div w:id="2074233547">
                      <w:marLeft w:val="0"/>
                      <w:marRight w:val="0"/>
                      <w:marTop w:val="0"/>
                      <w:marBottom w:val="0"/>
                      <w:divBdr>
                        <w:top w:val="none" w:sz="0" w:space="0" w:color="auto"/>
                        <w:left w:val="none" w:sz="0" w:space="0" w:color="auto"/>
                        <w:bottom w:val="none" w:sz="0" w:space="0" w:color="auto"/>
                        <w:right w:val="none" w:sz="0" w:space="0" w:color="auto"/>
                      </w:divBdr>
                    </w:div>
                  </w:divsChild>
                </w:div>
                <w:div w:id="245266321">
                  <w:marLeft w:val="0"/>
                  <w:marRight w:val="0"/>
                  <w:marTop w:val="0"/>
                  <w:marBottom w:val="0"/>
                  <w:divBdr>
                    <w:top w:val="none" w:sz="0" w:space="0" w:color="auto"/>
                    <w:left w:val="none" w:sz="0" w:space="0" w:color="auto"/>
                    <w:bottom w:val="none" w:sz="0" w:space="0" w:color="auto"/>
                    <w:right w:val="none" w:sz="0" w:space="0" w:color="auto"/>
                  </w:divBdr>
                  <w:divsChild>
                    <w:div w:id="167703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544851">
          <w:marLeft w:val="0"/>
          <w:marRight w:val="0"/>
          <w:marTop w:val="0"/>
          <w:marBottom w:val="0"/>
          <w:divBdr>
            <w:top w:val="none" w:sz="0" w:space="0" w:color="auto"/>
            <w:left w:val="none" w:sz="0" w:space="0" w:color="auto"/>
            <w:bottom w:val="none" w:sz="0" w:space="0" w:color="auto"/>
            <w:right w:val="none" w:sz="0" w:space="0" w:color="auto"/>
          </w:divBdr>
        </w:div>
        <w:div w:id="18430401">
          <w:marLeft w:val="0"/>
          <w:marRight w:val="0"/>
          <w:marTop w:val="0"/>
          <w:marBottom w:val="0"/>
          <w:divBdr>
            <w:top w:val="none" w:sz="0" w:space="0" w:color="auto"/>
            <w:left w:val="none" w:sz="0" w:space="0" w:color="auto"/>
            <w:bottom w:val="none" w:sz="0" w:space="0" w:color="auto"/>
            <w:right w:val="none" w:sz="0" w:space="0" w:color="auto"/>
          </w:divBdr>
        </w:div>
        <w:div w:id="936981596">
          <w:marLeft w:val="0"/>
          <w:marRight w:val="0"/>
          <w:marTop w:val="0"/>
          <w:marBottom w:val="0"/>
          <w:divBdr>
            <w:top w:val="none" w:sz="0" w:space="0" w:color="auto"/>
            <w:left w:val="none" w:sz="0" w:space="0" w:color="auto"/>
            <w:bottom w:val="none" w:sz="0" w:space="0" w:color="auto"/>
            <w:right w:val="none" w:sz="0" w:space="0" w:color="auto"/>
          </w:divBdr>
        </w:div>
      </w:divsChild>
    </w:div>
    <w:div w:id="1518537292">
      <w:bodyDiv w:val="1"/>
      <w:marLeft w:val="0"/>
      <w:marRight w:val="0"/>
      <w:marTop w:val="0"/>
      <w:marBottom w:val="0"/>
      <w:divBdr>
        <w:top w:val="none" w:sz="0" w:space="0" w:color="auto"/>
        <w:left w:val="none" w:sz="0" w:space="0" w:color="auto"/>
        <w:bottom w:val="none" w:sz="0" w:space="0" w:color="auto"/>
        <w:right w:val="none" w:sz="0" w:space="0" w:color="auto"/>
      </w:divBdr>
      <w:divsChild>
        <w:div w:id="970860228">
          <w:marLeft w:val="0"/>
          <w:marRight w:val="0"/>
          <w:marTop w:val="0"/>
          <w:marBottom w:val="0"/>
          <w:divBdr>
            <w:top w:val="none" w:sz="0" w:space="0" w:color="auto"/>
            <w:left w:val="none" w:sz="0" w:space="0" w:color="auto"/>
            <w:bottom w:val="none" w:sz="0" w:space="0" w:color="auto"/>
            <w:right w:val="none" w:sz="0" w:space="0" w:color="auto"/>
          </w:divBdr>
        </w:div>
        <w:div w:id="874200161">
          <w:marLeft w:val="0"/>
          <w:marRight w:val="0"/>
          <w:marTop w:val="0"/>
          <w:marBottom w:val="0"/>
          <w:divBdr>
            <w:top w:val="none" w:sz="0" w:space="0" w:color="auto"/>
            <w:left w:val="none" w:sz="0" w:space="0" w:color="auto"/>
            <w:bottom w:val="none" w:sz="0" w:space="0" w:color="auto"/>
            <w:right w:val="none" w:sz="0" w:space="0" w:color="auto"/>
          </w:divBdr>
        </w:div>
        <w:div w:id="2008552077">
          <w:marLeft w:val="0"/>
          <w:marRight w:val="0"/>
          <w:marTop w:val="0"/>
          <w:marBottom w:val="0"/>
          <w:divBdr>
            <w:top w:val="none" w:sz="0" w:space="0" w:color="auto"/>
            <w:left w:val="none" w:sz="0" w:space="0" w:color="auto"/>
            <w:bottom w:val="none" w:sz="0" w:space="0" w:color="auto"/>
            <w:right w:val="none" w:sz="0" w:space="0" w:color="auto"/>
          </w:divBdr>
        </w:div>
        <w:div w:id="1031343149">
          <w:marLeft w:val="0"/>
          <w:marRight w:val="0"/>
          <w:marTop w:val="0"/>
          <w:marBottom w:val="0"/>
          <w:divBdr>
            <w:top w:val="none" w:sz="0" w:space="0" w:color="auto"/>
            <w:left w:val="none" w:sz="0" w:space="0" w:color="auto"/>
            <w:bottom w:val="none" w:sz="0" w:space="0" w:color="auto"/>
            <w:right w:val="none" w:sz="0" w:space="0" w:color="auto"/>
          </w:divBdr>
        </w:div>
        <w:div w:id="936446875">
          <w:marLeft w:val="0"/>
          <w:marRight w:val="0"/>
          <w:marTop w:val="0"/>
          <w:marBottom w:val="0"/>
          <w:divBdr>
            <w:top w:val="none" w:sz="0" w:space="0" w:color="auto"/>
            <w:left w:val="none" w:sz="0" w:space="0" w:color="auto"/>
            <w:bottom w:val="none" w:sz="0" w:space="0" w:color="auto"/>
            <w:right w:val="none" w:sz="0" w:space="0" w:color="auto"/>
          </w:divBdr>
        </w:div>
        <w:div w:id="1330864423">
          <w:marLeft w:val="0"/>
          <w:marRight w:val="0"/>
          <w:marTop w:val="0"/>
          <w:marBottom w:val="0"/>
          <w:divBdr>
            <w:top w:val="none" w:sz="0" w:space="0" w:color="auto"/>
            <w:left w:val="none" w:sz="0" w:space="0" w:color="auto"/>
            <w:bottom w:val="none" w:sz="0" w:space="0" w:color="auto"/>
            <w:right w:val="none" w:sz="0" w:space="0" w:color="auto"/>
          </w:divBdr>
        </w:div>
        <w:div w:id="711422866">
          <w:marLeft w:val="0"/>
          <w:marRight w:val="0"/>
          <w:marTop w:val="0"/>
          <w:marBottom w:val="0"/>
          <w:divBdr>
            <w:top w:val="none" w:sz="0" w:space="0" w:color="auto"/>
            <w:left w:val="none" w:sz="0" w:space="0" w:color="auto"/>
            <w:bottom w:val="none" w:sz="0" w:space="0" w:color="auto"/>
            <w:right w:val="none" w:sz="0" w:space="0" w:color="auto"/>
          </w:divBdr>
        </w:div>
      </w:divsChild>
    </w:div>
    <w:div w:id="1884946751">
      <w:bodyDiv w:val="1"/>
      <w:marLeft w:val="0"/>
      <w:marRight w:val="0"/>
      <w:marTop w:val="0"/>
      <w:marBottom w:val="0"/>
      <w:divBdr>
        <w:top w:val="none" w:sz="0" w:space="0" w:color="auto"/>
        <w:left w:val="none" w:sz="0" w:space="0" w:color="auto"/>
        <w:bottom w:val="none" w:sz="0" w:space="0" w:color="auto"/>
        <w:right w:val="none" w:sz="0" w:space="0" w:color="auto"/>
      </w:divBdr>
    </w:div>
    <w:div w:id="2021004322">
      <w:bodyDiv w:val="1"/>
      <w:marLeft w:val="0"/>
      <w:marRight w:val="0"/>
      <w:marTop w:val="0"/>
      <w:marBottom w:val="0"/>
      <w:divBdr>
        <w:top w:val="none" w:sz="0" w:space="0" w:color="auto"/>
        <w:left w:val="none" w:sz="0" w:space="0" w:color="auto"/>
        <w:bottom w:val="none" w:sz="0" w:space="0" w:color="auto"/>
        <w:right w:val="none" w:sz="0" w:space="0" w:color="auto"/>
      </w:divBdr>
      <w:divsChild>
        <w:div w:id="1080983086">
          <w:marLeft w:val="0"/>
          <w:marRight w:val="0"/>
          <w:marTop w:val="0"/>
          <w:marBottom w:val="0"/>
          <w:divBdr>
            <w:top w:val="none" w:sz="0" w:space="0" w:color="auto"/>
            <w:left w:val="none" w:sz="0" w:space="0" w:color="auto"/>
            <w:bottom w:val="none" w:sz="0" w:space="0" w:color="auto"/>
            <w:right w:val="none" w:sz="0" w:space="0" w:color="auto"/>
          </w:divBdr>
          <w:divsChild>
            <w:div w:id="132598037">
              <w:marLeft w:val="0"/>
              <w:marRight w:val="0"/>
              <w:marTop w:val="0"/>
              <w:marBottom w:val="0"/>
              <w:divBdr>
                <w:top w:val="none" w:sz="0" w:space="0" w:color="auto"/>
                <w:left w:val="none" w:sz="0" w:space="0" w:color="auto"/>
                <w:bottom w:val="none" w:sz="0" w:space="0" w:color="auto"/>
                <w:right w:val="none" w:sz="0" w:space="0" w:color="auto"/>
              </w:divBdr>
              <w:divsChild>
                <w:div w:id="1410811248">
                  <w:marLeft w:val="0"/>
                  <w:marRight w:val="0"/>
                  <w:marTop w:val="0"/>
                  <w:marBottom w:val="0"/>
                  <w:divBdr>
                    <w:top w:val="none" w:sz="0" w:space="0" w:color="auto"/>
                    <w:left w:val="none" w:sz="0" w:space="0" w:color="auto"/>
                    <w:bottom w:val="none" w:sz="0" w:space="0" w:color="auto"/>
                    <w:right w:val="none" w:sz="0" w:space="0" w:color="auto"/>
                  </w:divBdr>
                </w:div>
                <w:div w:id="1195732406">
                  <w:marLeft w:val="0"/>
                  <w:marRight w:val="0"/>
                  <w:marTop w:val="0"/>
                  <w:marBottom w:val="0"/>
                  <w:divBdr>
                    <w:top w:val="none" w:sz="0" w:space="0" w:color="auto"/>
                    <w:left w:val="none" w:sz="0" w:space="0" w:color="auto"/>
                    <w:bottom w:val="none" w:sz="0" w:space="0" w:color="auto"/>
                    <w:right w:val="none" w:sz="0" w:space="0" w:color="auto"/>
                  </w:divBdr>
                </w:div>
                <w:div w:id="319039230">
                  <w:marLeft w:val="0"/>
                  <w:marRight w:val="0"/>
                  <w:marTop w:val="0"/>
                  <w:marBottom w:val="0"/>
                  <w:divBdr>
                    <w:top w:val="none" w:sz="0" w:space="0" w:color="auto"/>
                    <w:left w:val="none" w:sz="0" w:space="0" w:color="auto"/>
                    <w:bottom w:val="none" w:sz="0" w:space="0" w:color="auto"/>
                    <w:right w:val="none" w:sz="0" w:space="0" w:color="auto"/>
                  </w:divBdr>
                </w:div>
                <w:div w:id="341510822">
                  <w:marLeft w:val="0"/>
                  <w:marRight w:val="0"/>
                  <w:marTop w:val="0"/>
                  <w:marBottom w:val="0"/>
                  <w:divBdr>
                    <w:top w:val="none" w:sz="0" w:space="0" w:color="auto"/>
                    <w:left w:val="none" w:sz="0" w:space="0" w:color="auto"/>
                    <w:bottom w:val="none" w:sz="0" w:space="0" w:color="auto"/>
                    <w:right w:val="none" w:sz="0" w:space="0" w:color="auto"/>
                  </w:divBdr>
                </w:div>
                <w:div w:id="1545756241">
                  <w:marLeft w:val="0"/>
                  <w:marRight w:val="0"/>
                  <w:marTop w:val="0"/>
                  <w:marBottom w:val="0"/>
                  <w:divBdr>
                    <w:top w:val="none" w:sz="0" w:space="0" w:color="auto"/>
                    <w:left w:val="none" w:sz="0" w:space="0" w:color="auto"/>
                    <w:bottom w:val="none" w:sz="0" w:space="0" w:color="auto"/>
                    <w:right w:val="none" w:sz="0" w:space="0" w:color="auto"/>
                  </w:divBdr>
                </w:div>
                <w:div w:id="1583952659">
                  <w:marLeft w:val="0"/>
                  <w:marRight w:val="0"/>
                  <w:marTop w:val="0"/>
                  <w:marBottom w:val="0"/>
                  <w:divBdr>
                    <w:top w:val="none" w:sz="0" w:space="0" w:color="auto"/>
                    <w:left w:val="none" w:sz="0" w:space="0" w:color="auto"/>
                    <w:bottom w:val="none" w:sz="0" w:space="0" w:color="auto"/>
                    <w:right w:val="none" w:sz="0" w:space="0" w:color="auto"/>
                  </w:divBdr>
                </w:div>
                <w:div w:id="489754271">
                  <w:marLeft w:val="0"/>
                  <w:marRight w:val="0"/>
                  <w:marTop w:val="0"/>
                  <w:marBottom w:val="0"/>
                  <w:divBdr>
                    <w:top w:val="none" w:sz="0" w:space="0" w:color="auto"/>
                    <w:left w:val="none" w:sz="0" w:space="0" w:color="auto"/>
                    <w:bottom w:val="none" w:sz="0" w:space="0" w:color="auto"/>
                    <w:right w:val="none" w:sz="0" w:space="0" w:color="auto"/>
                  </w:divBdr>
                </w:div>
                <w:div w:id="1212617426">
                  <w:marLeft w:val="0"/>
                  <w:marRight w:val="0"/>
                  <w:marTop w:val="0"/>
                  <w:marBottom w:val="0"/>
                  <w:divBdr>
                    <w:top w:val="none" w:sz="0" w:space="0" w:color="auto"/>
                    <w:left w:val="none" w:sz="0" w:space="0" w:color="auto"/>
                    <w:bottom w:val="none" w:sz="0" w:space="0" w:color="auto"/>
                    <w:right w:val="none" w:sz="0" w:space="0" w:color="auto"/>
                  </w:divBdr>
                </w:div>
                <w:div w:id="1897542896">
                  <w:marLeft w:val="0"/>
                  <w:marRight w:val="0"/>
                  <w:marTop w:val="0"/>
                  <w:marBottom w:val="0"/>
                  <w:divBdr>
                    <w:top w:val="none" w:sz="0" w:space="0" w:color="auto"/>
                    <w:left w:val="none" w:sz="0" w:space="0" w:color="auto"/>
                    <w:bottom w:val="none" w:sz="0" w:space="0" w:color="auto"/>
                    <w:right w:val="none" w:sz="0" w:space="0" w:color="auto"/>
                  </w:divBdr>
                </w:div>
                <w:div w:id="10760892">
                  <w:marLeft w:val="0"/>
                  <w:marRight w:val="0"/>
                  <w:marTop w:val="0"/>
                  <w:marBottom w:val="0"/>
                  <w:divBdr>
                    <w:top w:val="none" w:sz="0" w:space="0" w:color="auto"/>
                    <w:left w:val="none" w:sz="0" w:space="0" w:color="auto"/>
                    <w:bottom w:val="none" w:sz="0" w:space="0" w:color="auto"/>
                    <w:right w:val="none" w:sz="0" w:space="0" w:color="auto"/>
                  </w:divBdr>
                </w:div>
                <w:div w:id="925260455">
                  <w:marLeft w:val="0"/>
                  <w:marRight w:val="0"/>
                  <w:marTop w:val="0"/>
                  <w:marBottom w:val="0"/>
                  <w:divBdr>
                    <w:top w:val="none" w:sz="0" w:space="0" w:color="auto"/>
                    <w:left w:val="none" w:sz="0" w:space="0" w:color="auto"/>
                    <w:bottom w:val="none" w:sz="0" w:space="0" w:color="auto"/>
                    <w:right w:val="none" w:sz="0" w:space="0" w:color="auto"/>
                  </w:divBdr>
                </w:div>
                <w:div w:id="1080758706">
                  <w:marLeft w:val="0"/>
                  <w:marRight w:val="0"/>
                  <w:marTop w:val="0"/>
                  <w:marBottom w:val="0"/>
                  <w:divBdr>
                    <w:top w:val="none" w:sz="0" w:space="0" w:color="auto"/>
                    <w:left w:val="none" w:sz="0" w:space="0" w:color="auto"/>
                    <w:bottom w:val="none" w:sz="0" w:space="0" w:color="auto"/>
                    <w:right w:val="none" w:sz="0" w:space="0" w:color="auto"/>
                  </w:divBdr>
                </w:div>
                <w:div w:id="1359699883">
                  <w:marLeft w:val="0"/>
                  <w:marRight w:val="0"/>
                  <w:marTop w:val="0"/>
                  <w:marBottom w:val="0"/>
                  <w:divBdr>
                    <w:top w:val="none" w:sz="0" w:space="0" w:color="auto"/>
                    <w:left w:val="none" w:sz="0" w:space="0" w:color="auto"/>
                    <w:bottom w:val="none" w:sz="0" w:space="0" w:color="auto"/>
                    <w:right w:val="none" w:sz="0" w:space="0" w:color="auto"/>
                  </w:divBdr>
                </w:div>
                <w:div w:id="1184053138">
                  <w:marLeft w:val="0"/>
                  <w:marRight w:val="0"/>
                  <w:marTop w:val="0"/>
                  <w:marBottom w:val="0"/>
                  <w:divBdr>
                    <w:top w:val="none" w:sz="0" w:space="0" w:color="auto"/>
                    <w:left w:val="none" w:sz="0" w:space="0" w:color="auto"/>
                    <w:bottom w:val="none" w:sz="0" w:space="0" w:color="auto"/>
                    <w:right w:val="none" w:sz="0" w:space="0" w:color="auto"/>
                  </w:divBdr>
                </w:div>
                <w:div w:id="1595091857">
                  <w:marLeft w:val="0"/>
                  <w:marRight w:val="0"/>
                  <w:marTop w:val="0"/>
                  <w:marBottom w:val="0"/>
                  <w:divBdr>
                    <w:top w:val="none" w:sz="0" w:space="0" w:color="auto"/>
                    <w:left w:val="none" w:sz="0" w:space="0" w:color="auto"/>
                    <w:bottom w:val="none" w:sz="0" w:space="0" w:color="auto"/>
                    <w:right w:val="none" w:sz="0" w:space="0" w:color="auto"/>
                  </w:divBdr>
                </w:div>
                <w:div w:id="326522982">
                  <w:marLeft w:val="0"/>
                  <w:marRight w:val="0"/>
                  <w:marTop w:val="0"/>
                  <w:marBottom w:val="0"/>
                  <w:divBdr>
                    <w:top w:val="none" w:sz="0" w:space="0" w:color="auto"/>
                    <w:left w:val="none" w:sz="0" w:space="0" w:color="auto"/>
                    <w:bottom w:val="none" w:sz="0" w:space="0" w:color="auto"/>
                    <w:right w:val="none" w:sz="0" w:space="0" w:color="auto"/>
                  </w:divBdr>
                </w:div>
                <w:div w:id="118964184">
                  <w:marLeft w:val="0"/>
                  <w:marRight w:val="0"/>
                  <w:marTop w:val="0"/>
                  <w:marBottom w:val="0"/>
                  <w:divBdr>
                    <w:top w:val="none" w:sz="0" w:space="0" w:color="auto"/>
                    <w:left w:val="none" w:sz="0" w:space="0" w:color="auto"/>
                    <w:bottom w:val="none" w:sz="0" w:space="0" w:color="auto"/>
                    <w:right w:val="none" w:sz="0" w:space="0" w:color="auto"/>
                  </w:divBdr>
                </w:div>
                <w:div w:id="1764186020">
                  <w:marLeft w:val="0"/>
                  <w:marRight w:val="0"/>
                  <w:marTop w:val="0"/>
                  <w:marBottom w:val="0"/>
                  <w:divBdr>
                    <w:top w:val="none" w:sz="0" w:space="0" w:color="auto"/>
                    <w:left w:val="none" w:sz="0" w:space="0" w:color="auto"/>
                    <w:bottom w:val="none" w:sz="0" w:space="0" w:color="auto"/>
                    <w:right w:val="none" w:sz="0" w:space="0" w:color="auto"/>
                  </w:divBdr>
                </w:div>
                <w:div w:id="1021784920">
                  <w:marLeft w:val="0"/>
                  <w:marRight w:val="0"/>
                  <w:marTop w:val="0"/>
                  <w:marBottom w:val="0"/>
                  <w:divBdr>
                    <w:top w:val="none" w:sz="0" w:space="0" w:color="auto"/>
                    <w:left w:val="none" w:sz="0" w:space="0" w:color="auto"/>
                    <w:bottom w:val="none" w:sz="0" w:space="0" w:color="auto"/>
                    <w:right w:val="none" w:sz="0" w:space="0" w:color="auto"/>
                  </w:divBdr>
                </w:div>
                <w:div w:id="1987733617">
                  <w:marLeft w:val="0"/>
                  <w:marRight w:val="0"/>
                  <w:marTop w:val="0"/>
                  <w:marBottom w:val="0"/>
                  <w:divBdr>
                    <w:top w:val="none" w:sz="0" w:space="0" w:color="auto"/>
                    <w:left w:val="none" w:sz="0" w:space="0" w:color="auto"/>
                    <w:bottom w:val="none" w:sz="0" w:space="0" w:color="auto"/>
                    <w:right w:val="none" w:sz="0" w:space="0" w:color="auto"/>
                  </w:divBdr>
                </w:div>
                <w:div w:id="607350020">
                  <w:marLeft w:val="0"/>
                  <w:marRight w:val="0"/>
                  <w:marTop w:val="0"/>
                  <w:marBottom w:val="0"/>
                  <w:divBdr>
                    <w:top w:val="none" w:sz="0" w:space="0" w:color="auto"/>
                    <w:left w:val="none" w:sz="0" w:space="0" w:color="auto"/>
                    <w:bottom w:val="none" w:sz="0" w:space="0" w:color="auto"/>
                    <w:right w:val="none" w:sz="0" w:space="0" w:color="auto"/>
                  </w:divBdr>
                </w:div>
                <w:div w:id="916288018">
                  <w:marLeft w:val="0"/>
                  <w:marRight w:val="0"/>
                  <w:marTop w:val="0"/>
                  <w:marBottom w:val="0"/>
                  <w:divBdr>
                    <w:top w:val="none" w:sz="0" w:space="0" w:color="auto"/>
                    <w:left w:val="none" w:sz="0" w:space="0" w:color="auto"/>
                    <w:bottom w:val="none" w:sz="0" w:space="0" w:color="auto"/>
                    <w:right w:val="none" w:sz="0" w:space="0" w:color="auto"/>
                  </w:divBdr>
                </w:div>
                <w:div w:id="1065563912">
                  <w:marLeft w:val="0"/>
                  <w:marRight w:val="0"/>
                  <w:marTop w:val="0"/>
                  <w:marBottom w:val="0"/>
                  <w:divBdr>
                    <w:top w:val="none" w:sz="0" w:space="0" w:color="auto"/>
                    <w:left w:val="none" w:sz="0" w:space="0" w:color="auto"/>
                    <w:bottom w:val="none" w:sz="0" w:space="0" w:color="auto"/>
                    <w:right w:val="none" w:sz="0" w:space="0" w:color="auto"/>
                  </w:divBdr>
                </w:div>
                <w:div w:id="1894198911">
                  <w:marLeft w:val="0"/>
                  <w:marRight w:val="0"/>
                  <w:marTop w:val="0"/>
                  <w:marBottom w:val="0"/>
                  <w:divBdr>
                    <w:top w:val="none" w:sz="0" w:space="0" w:color="auto"/>
                    <w:left w:val="none" w:sz="0" w:space="0" w:color="auto"/>
                    <w:bottom w:val="none" w:sz="0" w:space="0" w:color="auto"/>
                    <w:right w:val="none" w:sz="0" w:space="0" w:color="auto"/>
                  </w:divBdr>
                </w:div>
                <w:div w:id="947010186">
                  <w:marLeft w:val="0"/>
                  <w:marRight w:val="0"/>
                  <w:marTop w:val="0"/>
                  <w:marBottom w:val="0"/>
                  <w:divBdr>
                    <w:top w:val="none" w:sz="0" w:space="0" w:color="auto"/>
                    <w:left w:val="none" w:sz="0" w:space="0" w:color="auto"/>
                    <w:bottom w:val="none" w:sz="0" w:space="0" w:color="auto"/>
                    <w:right w:val="none" w:sz="0" w:space="0" w:color="auto"/>
                  </w:divBdr>
                </w:div>
                <w:div w:id="1438139769">
                  <w:marLeft w:val="0"/>
                  <w:marRight w:val="0"/>
                  <w:marTop w:val="0"/>
                  <w:marBottom w:val="0"/>
                  <w:divBdr>
                    <w:top w:val="none" w:sz="0" w:space="0" w:color="auto"/>
                    <w:left w:val="none" w:sz="0" w:space="0" w:color="auto"/>
                    <w:bottom w:val="none" w:sz="0" w:space="0" w:color="auto"/>
                    <w:right w:val="none" w:sz="0" w:space="0" w:color="auto"/>
                  </w:divBdr>
                </w:div>
                <w:div w:id="51078717">
                  <w:marLeft w:val="0"/>
                  <w:marRight w:val="0"/>
                  <w:marTop w:val="0"/>
                  <w:marBottom w:val="0"/>
                  <w:divBdr>
                    <w:top w:val="none" w:sz="0" w:space="0" w:color="auto"/>
                    <w:left w:val="none" w:sz="0" w:space="0" w:color="auto"/>
                    <w:bottom w:val="none" w:sz="0" w:space="0" w:color="auto"/>
                    <w:right w:val="none" w:sz="0" w:space="0" w:color="auto"/>
                  </w:divBdr>
                </w:div>
                <w:div w:id="2106805395">
                  <w:marLeft w:val="0"/>
                  <w:marRight w:val="0"/>
                  <w:marTop w:val="0"/>
                  <w:marBottom w:val="0"/>
                  <w:divBdr>
                    <w:top w:val="none" w:sz="0" w:space="0" w:color="auto"/>
                    <w:left w:val="none" w:sz="0" w:space="0" w:color="auto"/>
                    <w:bottom w:val="none" w:sz="0" w:space="0" w:color="auto"/>
                    <w:right w:val="none" w:sz="0" w:space="0" w:color="auto"/>
                  </w:divBdr>
                </w:div>
                <w:div w:id="923954129">
                  <w:marLeft w:val="0"/>
                  <w:marRight w:val="0"/>
                  <w:marTop w:val="0"/>
                  <w:marBottom w:val="0"/>
                  <w:divBdr>
                    <w:top w:val="none" w:sz="0" w:space="0" w:color="auto"/>
                    <w:left w:val="none" w:sz="0" w:space="0" w:color="auto"/>
                    <w:bottom w:val="none" w:sz="0" w:space="0" w:color="auto"/>
                    <w:right w:val="none" w:sz="0" w:space="0" w:color="auto"/>
                  </w:divBdr>
                </w:div>
                <w:div w:id="266499849">
                  <w:marLeft w:val="0"/>
                  <w:marRight w:val="0"/>
                  <w:marTop w:val="0"/>
                  <w:marBottom w:val="0"/>
                  <w:divBdr>
                    <w:top w:val="none" w:sz="0" w:space="0" w:color="auto"/>
                    <w:left w:val="none" w:sz="0" w:space="0" w:color="auto"/>
                    <w:bottom w:val="none" w:sz="0" w:space="0" w:color="auto"/>
                    <w:right w:val="none" w:sz="0" w:space="0" w:color="auto"/>
                  </w:divBdr>
                </w:div>
                <w:div w:id="821847371">
                  <w:marLeft w:val="0"/>
                  <w:marRight w:val="0"/>
                  <w:marTop w:val="0"/>
                  <w:marBottom w:val="0"/>
                  <w:divBdr>
                    <w:top w:val="none" w:sz="0" w:space="0" w:color="auto"/>
                    <w:left w:val="none" w:sz="0" w:space="0" w:color="auto"/>
                    <w:bottom w:val="none" w:sz="0" w:space="0" w:color="auto"/>
                    <w:right w:val="none" w:sz="0" w:space="0" w:color="auto"/>
                  </w:divBdr>
                </w:div>
                <w:div w:id="1899975521">
                  <w:marLeft w:val="0"/>
                  <w:marRight w:val="0"/>
                  <w:marTop w:val="0"/>
                  <w:marBottom w:val="0"/>
                  <w:divBdr>
                    <w:top w:val="none" w:sz="0" w:space="0" w:color="auto"/>
                    <w:left w:val="none" w:sz="0" w:space="0" w:color="auto"/>
                    <w:bottom w:val="none" w:sz="0" w:space="0" w:color="auto"/>
                    <w:right w:val="none" w:sz="0" w:space="0" w:color="auto"/>
                  </w:divBdr>
                </w:div>
                <w:div w:id="1239052329">
                  <w:marLeft w:val="0"/>
                  <w:marRight w:val="0"/>
                  <w:marTop w:val="0"/>
                  <w:marBottom w:val="0"/>
                  <w:divBdr>
                    <w:top w:val="none" w:sz="0" w:space="0" w:color="auto"/>
                    <w:left w:val="none" w:sz="0" w:space="0" w:color="auto"/>
                    <w:bottom w:val="none" w:sz="0" w:space="0" w:color="auto"/>
                    <w:right w:val="none" w:sz="0" w:space="0" w:color="auto"/>
                  </w:divBdr>
                </w:div>
                <w:div w:id="264582593">
                  <w:marLeft w:val="0"/>
                  <w:marRight w:val="0"/>
                  <w:marTop w:val="0"/>
                  <w:marBottom w:val="0"/>
                  <w:divBdr>
                    <w:top w:val="none" w:sz="0" w:space="0" w:color="auto"/>
                    <w:left w:val="none" w:sz="0" w:space="0" w:color="auto"/>
                    <w:bottom w:val="none" w:sz="0" w:space="0" w:color="auto"/>
                    <w:right w:val="none" w:sz="0" w:space="0" w:color="auto"/>
                  </w:divBdr>
                </w:div>
                <w:div w:id="1089693748">
                  <w:marLeft w:val="0"/>
                  <w:marRight w:val="0"/>
                  <w:marTop w:val="0"/>
                  <w:marBottom w:val="0"/>
                  <w:divBdr>
                    <w:top w:val="none" w:sz="0" w:space="0" w:color="auto"/>
                    <w:left w:val="none" w:sz="0" w:space="0" w:color="auto"/>
                    <w:bottom w:val="none" w:sz="0" w:space="0" w:color="auto"/>
                    <w:right w:val="none" w:sz="0" w:space="0" w:color="auto"/>
                  </w:divBdr>
                </w:div>
                <w:div w:id="2128615868">
                  <w:marLeft w:val="0"/>
                  <w:marRight w:val="0"/>
                  <w:marTop w:val="0"/>
                  <w:marBottom w:val="0"/>
                  <w:divBdr>
                    <w:top w:val="none" w:sz="0" w:space="0" w:color="auto"/>
                    <w:left w:val="none" w:sz="0" w:space="0" w:color="auto"/>
                    <w:bottom w:val="none" w:sz="0" w:space="0" w:color="auto"/>
                    <w:right w:val="none" w:sz="0" w:space="0" w:color="auto"/>
                  </w:divBdr>
                </w:div>
                <w:div w:id="528027724">
                  <w:marLeft w:val="0"/>
                  <w:marRight w:val="0"/>
                  <w:marTop w:val="0"/>
                  <w:marBottom w:val="0"/>
                  <w:divBdr>
                    <w:top w:val="none" w:sz="0" w:space="0" w:color="auto"/>
                    <w:left w:val="none" w:sz="0" w:space="0" w:color="auto"/>
                    <w:bottom w:val="none" w:sz="0" w:space="0" w:color="auto"/>
                    <w:right w:val="none" w:sz="0" w:space="0" w:color="auto"/>
                  </w:divBdr>
                </w:div>
                <w:div w:id="1564213720">
                  <w:marLeft w:val="0"/>
                  <w:marRight w:val="0"/>
                  <w:marTop w:val="0"/>
                  <w:marBottom w:val="0"/>
                  <w:divBdr>
                    <w:top w:val="none" w:sz="0" w:space="0" w:color="auto"/>
                    <w:left w:val="none" w:sz="0" w:space="0" w:color="auto"/>
                    <w:bottom w:val="none" w:sz="0" w:space="0" w:color="auto"/>
                    <w:right w:val="none" w:sz="0" w:space="0" w:color="auto"/>
                  </w:divBdr>
                </w:div>
                <w:div w:id="1687318107">
                  <w:marLeft w:val="0"/>
                  <w:marRight w:val="0"/>
                  <w:marTop w:val="0"/>
                  <w:marBottom w:val="0"/>
                  <w:divBdr>
                    <w:top w:val="none" w:sz="0" w:space="0" w:color="auto"/>
                    <w:left w:val="none" w:sz="0" w:space="0" w:color="auto"/>
                    <w:bottom w:val="none" w:sz="0" w:space="0" w:color="auto"/>
                    <w:right w:val="none" w:sz="0" w:space="0" w:color="auto"/>
                  </w:divBdr>
                </w:div>
                <w:div w:id="566956805">
                  <w:marLeft w:val="0"/>
                  <w:marRight w:val="0"/>
                  <w:marTop w:val="0"/>
                  <w:marBottom w:val="0"/>
                  <w:divBdr>
                    <w:top w:val="none" w:sz="0" w:space="0" w:color="auto"/>
                    <w:left w:val="none" w:sz="0" w:space="0" w:color="auto"/>
                    <w:bottom w:val="none" w:sz="0" w:space="0" w:color="auto"/>
                    <w:right w:val="none" w:sz="0" w:space="0" w:color="auto"/>
                  </w:divBdr>
                </w:div>
                <w:div w:id="1927112199">
                  <w:marLeft w:val="0"/>
                  <w:marRight w:val="0"/>
                  <w:marTop w:val="0"/>
                  <w:marBottom w:val="0"/>
                  <w:divBdr>
                    <w:top w:val="none" w:sz="0" w:space="0" w:color="auto"/>
                    <w:left w:val="none" w:sz="0" w:space="0" w:color="auto"/>
                    <w:bottom w:val="none" w:sz="0" w:space="0" w:color="auto"/>
                    <w:right w:val="none" w:sz="0" w:space="0" w:color="auto"/>
                  </w:divBdr>
                </w:div>
                <w:div w:id="1850826059">
                  <w:marLeft w:val="0"/>
                  <w:marRight w:val="0"/>
                  <w:marTop w:val="0"/>
                  <w:marBottom w:val="0"/>
                  <w:divBdr>
                    <w:top w:val="none" w:sz="0" w:space="0" w:color="auto"/>
                    <w:left w:val="none" w:sz="0" w:space="0" w:color="auto"/>
                    <w:bottom w:val="none" w:sz="0" w:space="0" w:color="auto"/>
                    <w:right w:val="none" w:sz="0" w:space="0" w:color="auto"/>
                  </w:divBdr>
                </w:div>
                <w:div w:id="923413168">
                  <w:marLeft w:val="0"/>
                  <w:marRight w:val="0"/>
                  <w:marTop w:val="0"/>
                  <w:marBottom w:val="0"/>
                  <w:divBdr>
                    <w:top w:val="none" w:sz="0" w:space="0" w:color="auto"/>
                    <w:left w:val="none" w:sz="0" w:space="0" w:color="auto"/>
                    <w:bottom w:val="none" w:sz="0" w:space="0" w:color="auto"/>
                    <w:right w:val="none" w:sz="0" w:space="0" w:color="auto"/>
                  </w:divBdr>
                </w:div>
                <w:div w:id="590433213">
                  <w:marLeft w:val="0"/>
                  <w:marRight w:val="0"/>
                  <w:marTop w:val="0"/>
                  <w:marBottom w:val="0"/>
                  <w:divBdr>
                    <w:top w:val="none" w:sz="0" w:space="0" w:color="auto"/>
                    <w:left w:val="none" w:sz="0" w:space="0" w:color="auto"/>
                    <w:bottom w:val="none" w:sz="0" w:space="0" w:color="auto"/>
                    <w:right w:val="none" w:sz="0" w:space="0" w:color="auto"/>
                  </w:divBdr>
                </w:div>
                <w:div w:id="2044397409">
                  <w:marLeft w:val="0"/>
                  <w:marRight w:val="0"/>
                  <w:marTop w:val="0"/>
                  <w:marBottom w:val="0"/>
                  <w:divBdr>
                    <w:top w:val="none" w:sz="0" w:space="0" w:color="auto"/>
                    <w:left w:val="none" w:sz="0" w:space="0" w:color="auto"/>
                    <w:bottom w:val="none" w:sz="0" w:space="0" w:color="auto"/>
                    <w:right w:val="none" w:sz="0" w:space="0" w:color="auto"/>
                  </w:divBdr>
                </w:div>
                <w:div w:id="895438333">
                  <w:marLeft w:val="0"/>
                  <w:marRight w:val="0"/>
                  <w:marTop w:val="0"/>
                  <w:marBottom w:val="0"/>
                  <w:divBdr>
                    <w:top w:val="none" w:sz="0" w:space="0" w:color="auto"/>
                    <w:left w:val="none" w:sz="0" w:space="0" w:color="auto"/>
                    <w:bottom w:val="none" w:sz="0" w:space="0" w:color="auto"/>
                    <w:right w:val="none" w:sz="0" w:space="0" w:color="auto"/>
                  </w:divBdr>
                </w:div>
                <w:div w:id="1114403556">
                  <w:marLeft w:val="0"/>
                  <w:marRight w:val="0"/>
                  <w:marTop w:val="0"/>
                  <w:marBottom w:val="0"/>
                  <w:divBdr>
                    <w:top w:val="none" w:sz="0" w:space="0" w:color="auto"/>
                    <w:left w:val="none" w:sz="0" w:space="0" w:color="auto"/>
                    <w:bottom w:val="none" w:sz="0" w:space="0" w:color="auto"/>
                    <w:right w:val="none" w:sz="0" w:space="0" w:color="auto"/>
                  </w:divBdr>
                </w:div>
                <w:div w:id="244925179">
                  <w:marLeft w:val="0"/>
                  <w:marRight w:val="0"/>
                  <w:marTop w:val="0"/>
                  <w:marBottom w:val="0"/>
                  <w:divBdr>
                    <w:top w:val="none" w:sz="0" w:space="0" w:color="auto"/>
                    <w:left w:val="none" w:sz="0" w:space="0" w:color="auto"/>
                    <w:bottom w:val="none" w:sz="0" w:space="0" w:color="auto"/>
                    <w:right w:val="none" w:sz="0" w:space="0" w:color="auto"/>
                  </w:divBdr>
                </w:div>
                <w:div w:id="863323739">
                  <w:marLeft w:val="0"/>
                  <w:marRight w:val="0"/>
                  <w:marTop w:val="0"/>
                  <w:marBottom w:val="0"/>
                  <w:divBdr>
                    <w:top w:val="none" w:sz="0" w:space="0" w:color="auto"/>
                    <w:left w:val="none" w:sz="0" w:space="0" w:color="auto"/>
                    <w:bottom w:val="none" w:sz="0" w:space="0" w:color="auto"/>
                    <w:right w:val="none" w:sz="0" w:space="0" w:color="auto"/>
                  </w:divBdr>
                </w:div>
                <w:div w:id="591011476">
                  <w:marLeft w:val="0"/>
                  <w:marRight w:val="0"/>
                  <w:marTop w:val="0"/>
                  <w:marBottom w:val="0"/>
                  <w:divBdr>
                    <w:top w:val="none" w:sz="0" w:space="0" w:color="auto"/>
                    <w:left w:val="none" w:sz="0" w:space="0" w:color="auto"/>
                    <w:bottom w:val="none" w:sz="0" w:space="0" w:color="auto"/>
                    <w:right w:val="none" w:sz="0" w:space="0" w:color="auto"/>
                  </w:divBdr>
                </w:div>
                <w:div w:id="966399181">
                  <w:marLeft w:val="0"/>
                  <w:marRight w:val="0"/>
                  <w:marTop w:val="0"/>
                  <w:marBottom w:val="0"/>
                  <w:divBdr>
                    <w:top w:val="none" w:sz="0" w:space="0" w:color="auto"/>
                    <w:left w:val="none" w:sz="0" w:space="0" w:color="auto"/>
                    <w:bottom w:val="none" w:sz="0" w:space="0" w:color="auto"/>
                    <w:right w:val="none" w:sz="0" w:space="0" w:color="auto"/>
                  </w:divBdr>
                </w:div>
                <w:div w:id="337196386">
                  <w:marLeft w:val="0"/>
                  <w:marRight w:val="0"/>
                  <w:marTop w:val="0"/>
                  <w:marBottom w:val="0"/>
                  <w:divBdr>
                    <w:top w:val="none" w:sz="0" w:space="0" w:color="auto"/>
                    <w:left w:val="none" w:sz="0" w:space="0" w:color="auto"/>
                    <w:bottom w:val="none" w:sz="0" w:space="0" w:color="auto"/>
                    <w:right w:val="none" w:sz="0" w:space="0" w:color="auto"/>
                  </w:divBdr>
                </w:div>
                <w:div w:id="1288320558">
                  <w:marLeft w:val="0"/>
                  <w:marRight w:val="0"/>
                  <w:marTop w:val="0"/>
                  <w:marBottom w:val="0"/>
                  <w:divBdr>
                    <w:top w:val="none" w:sz="0" w:space="0" w:color="auto"/>
                    <w:left w:val="none" w:sz="0" w:space="0" w:color="auto"/>
                    <w:bottom w:val="none" w:sz="0" w:space="0" w:color="auto"/>
                    <w:right w:val="none" w:sz="0" w:space="0" w:color="auto"/>
                  </w:divBdr>
                </w:div>
                <w:div w:id="1153183174">
                  <w:marLeft w:val="0"/>
                  <w:marRight w:val="0"/>
                  <w:marTop w:val="0"/>
                  <w:marBottom w:val="0"/>
                  <w:divBdr>
                    <w:top w:val="none" w:sz="0" w:space="0" w:color="auto"/>
                    <w:left w:val="none" w:sz="0" w:space="0" w:color="auto"/>
                    <w:bottom w:val="none" w:sz="0" w:space="0" w:color="auto"/>
                    <w:right w:val="none" w:sz="0" w:space="0" w:color="auto"/>
                  </w:divBdr>
                </w:div>
                <w:div w:id="287275265">
                  <w:marLeft w:val="0"/>
                  <w:marRight w:val="0"/>
                  <w:marTop w:val="0"/>
                  <w:marBottom w:val="0"/>
                  <w:divBdr>
                    <w:top w:val="none" w:sz="0" w:space="0" w:color="auto"/>
                    <w:left w:val="none" w:sz="0" w:space="0" w:color="auto"/>
                    <w:bottom w:val="none" w:sz="0" w:space="0" w:color="auto"/>
                    <w:right w:val="none" w:sz="0" w:space="0" w:color="auto"/>
                  </w:divBdr>
                </w:div>
                <w:div w:id="307898561">
                  <w:marLeft w:val="0"/>
                  <w:marRight w:val="0"/>
                  <w:marTop w:val="0"/>
                  <w:marBottom w:val="0"/>
                  <w:divBdr>
                    <w:top w:val="none" w:sz="0" w:space="0" w:color="auto"/>
                    <w:left w:val="none" w:sz="0" w:space="0" w:color="auto"/>
                    <w:bottom w:val="none" w:sz="0" w:space="0" w:color="auto"/>
                    <w:right w:val="none" w:sz="0" w:space="0" w:color="auto"/>
                  </w:divBdr>
                </w:div>
                <w:div w:id="720400602">
                  <w:marLeft w:val="0"/>
                  <w:marRight w:val="0"/>
                  <w:marTop w:val="0"/>
                  <w:marBottom w:val="0"/>
                  <w:divBdr>
                    <w:top w:val="none" w:sz="0" w:space="0" w:color="auto"/>
                    <w:left w:val="none" w:sz="0" w:space="0" w:color="auto"/>
                    <w:bottom w:val="none" w:sz="0" w:space="0" w:color="auto"/>
                    <w:right w:val="none" w:sz="0" w:space="0" w:color="auto"/>
                  </w:divBdr>
                </w:div>
                <w:div w:id="16010837">
                  <w:marLeft w:val="0"/>
                  <w:marRight w:val="0"/>
                  <w:marTop w:val="0"/>
                  <w:marBottom w:val="0"/>
                  <w:divBdr>
                    <w:top w:val="none" w:sz="0" w:space="0" w:color="auto"/>
                    <w:left w:val="none" w:sz="0" w:space="0" w:color="auto"/>
                    <w:bottom w:val="none" w:sz="0" w:space="0" w:color="auto"/>
                    <w:right w:val="none" w:sz="0" w:space="0" w:color="auto"/>
                  </w:divBdr>
                </w:div>
                <w:div w:id="153766043">
                  <w:marLeft w:val="0"/>
                  <w:marRight w:val="0"/>
                  <w:marTop w:val="0"/>
                  <w:marBottom w:val="0"/>
                  <w:divBdr>
                    <w:top w:val="none" w:sz="0" w:space="0" w:color="auto"/>
                    <w:left w:val="none" w:sz="0" w:space="0" w:color="auto"/>
                    <w:bottom w:val="none" w:sz="0" w:space="0" w:color="auto"/>
                    <w:right w:val="none" w:sz="0" w:space="0" w:color="auto"/>
                  </w:divBdr>
                </w:div>
                <w:div w:id="836848629">
                  <w:marLeft w:val="0"/>
                  <w:marRight w:val="0"/>
                  <w:marTop w:val="0"/>
                  <w:marBottom w:val="0"/>
                  <w:divBdr>
                    <w:top w:val="none" w:sz="0" w:space="0" w:color="auto"/>
                    <w:left w:val="none" w:sz="0" w:space="0" w:color="auto"/>
                    <w:bottom w:val="none" w:sz="0" w:space="0" w:color="auto"/>
                    <w:right w:val="none" w:sz="0" w:space="0" w:color="auto"/>
                  </w:divBdr>
                </w:div>
                <w:div w:id="1202520968">
                  <w:marLeft w:val="0"/>
                  <w:marRight w:val="0"/>
                  <w:marTop w:val="0"/>
                  <w:marBottom w:val="0"/>
                  <w:divBdr>
                    <w:top w:val="none" w:sz="0" w:space="0" w:color="auto"/>
                    <w:left w:val="none" w:sz="0" w:space="0" w:color="auto"/>
                    <w:bottom w:val="none" w:sz="0" w:space="0" w:color="auto"/>
                    <w:right w:val="none" w:sz="0" w:space="0" w:color="auto"/>
                  </w:divBdr>
                </w:div>
                <w:div w:id="535387149">
                  <w:marLeft w:val="0"/>
                  <w:marRight w:val="0"/>
                  <w:marTop w:val="0"/>
                  <w:marBottom w:val="0"/>
                  <w:divBdr>
                    <w:top w:val="none" w:sz="0" w:space="0" w:color="auto"/>
                    <w:left w:val="none" w:sz="0" w:space="0" w:color="auto"/>
                    <w:bottom w:val="none" w:sz="0" w:space="0" w:color="auto"/>
                    <w:right w:val="none" w:sz="0" w:space="0" w:color="auto"/>
                  </w:divBdr>
                </w:div>
                <w:div w:id="1095831364">
                  <w:marLeft w:val="0"/>
                  <w:marRight w:val="0"/>
                  <w:marTop w:val="0"/>
                  <w:marBottom w:val="0"/>
                  <w:divBdr>
                    <w:top w:val="none" w:sz="0" w:space="0" w:color="auto"/>
                    <w:left w:val="none" w:sz="0" w:space="0" w:color="auto"/>
                    <w:bottom w:val="none" w:sz="0" w:space="0" w:color="auto"/>
                    <w:right w:val="none" w:sz="0" w:space="0" w:color="auto"/>
                  </w:divBdr>
                </w:div>
                <w:div w:id="517277063">
                  <w:marLeft w:val="0"/>
                  <w:marRight w:val="0"/>
                  <w:marTop w:val="0"/>
                  <w:marBottom w:val="0"/>
                  <w:divBdr>
                    <w:top w:val="none" w:sz="0" w:space="0" w:color="auto"/>
                    <w:left w:val="none" w:sz="0" w:space="0" w:color="auto"/>
                    <w:bottom w:val="none" w:sz="0" w:space="0" w:color="auto"/>
                    <w:right w:val="none" w:sz="0" w:space="0" w:color="auto"/>
                  </w:divBdr>
                </w:div>
                <w:div w:id="1379083758">
                  <w:marLeft w:val="0"/>
                  <w:marRight w:val="0"/>
                  <w:marTop w:val="0"/>
                  <w:marBottom w:val="0"/>
                  <w:divBdr>
                    <w:top w:val="none" w:sz="0" w:space="0" w:color="auto"/>
                    <w:left w:val="none" w:sz="0" w:space="0" w:color="auto"/>
                    <w:bottom w:val="none" w:sz="0" w:space="0" w:color="auto"/>
                    <w:right w:val="none" w:sz="0" w:space="0" w:color="auto"/>
                  </w:divBdr>
                </w:div>
                <w:div w:id="771513671">
                  <w:marLeft w:val="0"/>
                  <w:marRight w:val="0"/>
                  <w:marTop w:val="0"/>
                  <w:marBottom w:val="0"/>
                  <w:divBdr>
                    <w:top w:val="none" w:sz="0" w:space="0" w:color="auto"/>
                    <w:left w:val="none" w:sz="0" w:space="0" w:color="auto"/>
                    <w:bottom w:val="none" w:sz="0" w:space="0" w:color="auto"/>
                    <w:right w:val="none" w:sz="0" w:space="0" w:color="auto"/>
                  </w:divBdr>
                </w:div>
                <w:div w:id="822741033">
                  <w:marLeft w:val="0"/>
                  <w:marRight w:val="0"/>
                  <w:marTop w:val="0"/>
                  <w:marBottom w:val="0"/>
                  <w:divBdr>
                    <w:top w:val="none" w:sz="0" w:space="0" w:color="auto"/>
                    <w:left w:val="none" w:sz="0" w:space="0" w:color="auto"/>
                    <w:bottom w:val="none" w:sz="0" w:space="0" w:color="auto"/>
                    <w:right w:val="none" w:sz="0" w:space="0" w:color="auto"/>
                  </w:divBdr>
                </w:div>
                <w:div w:id="1701084846">
                  <w:marLeft w:val="0"/>
                  <w:marRight w:val="0"/>
                  <w:marTop w:val="0"/>
                  <w:marBottom w:val="0"/>
                  <w:divBdr>
                    <w:top w:val="none" w:sz="0" w:space="0" w:color="auto"/>
                    <w:left w:val="none" w:sz="0" w:space="0" w:color="auto"/>
                    <w:bottom w:val="none" w:sz="0" w:space="0" w:color="auto"/>
                    <w:right w:val="none" w:sz="0" w:space="0" w:color="auto"/>
                  </w:divBdr>
                </w:div>
                <w:div w:id="237373707">
                  <w:marLeft w:val="0"/>
                  <w:marRight w:val="0"/>
                  <w:marTop w:val="0"/>
                  <w:marBottom w:val="0"/>
                  <w:divBdr>
                    <w:top w:val="none" w:sz="0" w:space="0" w:color="auto"/>
                    <w:left w:val="none" w:sz="0" w:space="0" w:color="auto"/>
                    <w:bottom w:val="none" w:sz="0" w:space="0" w:color="auto"/>
                    <w:right w:val="none" w:sz="0" w:space="0" w:color="auto"/>
                  </w:divBdr>
                </w:div>
                <w:div w:id="378285796">
                  <w:marLeft w:val="0"/>
                  <w:marRight w:val="0"/>
                  <w:marTop w:val="0"/>
                  <w:marBottom w:val="0"/>
                  <w:divBdr>
                    <w:top w:val="none" w:sz="0" w:space="0" w:color="auto"/>
                    <w:left w:val="none" w:sz="0" w:space="0" w:color="auto"/>
                    <w:bottom w:val="none" w:sz="0" w:space="0" w:color="auto"/>
                    <w:right w:val="none" w:sz="0" w:space="0" w:color="auto"/>
                  </w:divBdr>
                </w:div>
                <w:div w:id="441918627">
                  <w:marLeft w:val="0"/>
                  <w:marRight w:val="0"/>
                  <w:marTop w:val="0"/>
                  <w:marBottom w:val="0"/>
                  <w:divBdr>
                    <w:top w:val="none" w:sz="0" w:space="0" w:color="auto"/>
                    <w:left w:val="none" w:sz="0" w:space="0" w:color="auto"/>
                    <w:bottom w:val="none" w:sz="0" w:space="0" w:color="auto"/>
                    <w:right w:val="none" w:sz="0" w:space="0" w:color="auto"/>
                  </w:divBdr>
                </w:div>
                <w:div w:id="1737782120">
                  <w:marLeft w:val="0"/>
                  <w:marRight w:val="0"/>
                  <w:marTop w:val="0"/>
                  <w:marBottom w:val="0"/>
                  <w:divBdr>
                    <w:top w:val="none" w:sz="0" w:space="0" w:color="auto"/>
                    <w:left w:val="none" w:sz="0" w:space="0" w:color="auto"/>
                    <w:bottom w:val="none" w:sz="0" w:space="0" w:color="auto"/>
                    <w:right w:val="none" w:sz="0" w:space="0" w:color="auto"/>
                  </w:divBdr>
                </w:div>
                <w:div w:id="199402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5046d22-cda2-47e1-85a1-db5af3e70539" xsi:nil="true"/>
    <lcf76f155ced4ddcb4097134ff3c332f xmlns="c01e1048-3860-4b5b-8b4d-7d268e041e7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750DA144C3B4D4B81C09A56BBEA15AB" ma:contentTypeVersion="15" ma:contentTypeDescription="Create a new document." ma:contentTypeScope="" ma:versionID="02e34e1872eb1604cf450a871eca6fb1">
  <xsd:schema xmlns:xsd="http://www.w3.org/2001/XMLSchema" xmlns:xs="http://www.w3.org/2001/XMLSchema" xmlns:p="http://schemas.microsoft.com/office/2006/metadata/properties" xmlns:ns2="c01e1048-3860-4b5b-8b4d-7d268e041e7d" xmlns:ns3="45046d22-cda2-47e1-85a1-db5af3e70539" targetNamespace="http://schemas.microsoft.com/office/2006/metadata/properties" ma:root="true" ma:fieldsID="942c5fa3f865a5987842284f3f9f529c" ns2:_="" ns3:_="">
    <xsd:import namespace="c01e1048-3860-4b5b-8b4d-7d268e041e7d"/>
    <xsd:import namespace="45046d22-cda2-47e1-85a1-db5af3e7053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1e1048-3860-4b5b-8b4d-7d268e041e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7082179-ca94-4778-9afe-36ab1981ad16"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046d22-cda2-47e1-85a1-db5af3e7053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6e9cc99-46fa-488e-a3d1-a9918e909705}" ma:internalName="TaxCatchAll" ma:showField="CatchAllData" ma:web="45046d22-cda2-47e1-85a1-db5af3e705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DE17C-0E60-4B19-BF35-659C49DDE6C7}">
  <ds:schemaRefs>
    <ds:schemaRef ds:uri="http://schemas.microsoft.com/office/2006/metadata/properties"/>
    <ds:schemaRef ds:uri="http://schemas.microsoft.com/office/infopath/2007/PartnerControls"/>
    <ds:schemaRef ds:uri="45046d22-cda2-47e1-85a1-db5af3e70539"/>
    <ds:schemaRef ds:uri="c01e1048-3860-4b5b-8b4d-7d268e041e7d"/>
  </ds:schemaRefs>
</ds:datastoreItem>
</file>

<file path=customXml/itemProps2.xml><?xml version="1.0" encoding="utf-8"?>
<ds:datastoreItem xmlns:ds="http://schemas.openxmlformats.org/officeDocument/2006/customXml" ds:itemID="{E92FB8D7-8FEF-4613-8A79-FA20FB7C6C8C}">
  <ds:schemaRefs>
    <ds:schemaRef ds:uri="http://schemas.microsoft.com/sharepoint/v3/contenttype/forms"/>
  </ds:schemaRefs>
</ds:datastoreItem>
</file>

<file path=customXml/itemProps3.xml><?xml version="1.0" encoding="utf-8"?>
<ds:datastoreItem xmlns:ds="http://schemas.openxmlformats.org/officeDocument/2006/customXml" ds:itemID="{11B9FD77-A0FB-41B9-BBFC-7478F796E7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1e1048-3860-4b5b-8b4d-7d268e041e7d"/>
    <ds:schemaRef ds:uri="45046d22-cda2-47e1-85a1-db5af3e705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06856E-4869-4C76-A9AE-82E5FBA18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2327</Words>
  <Characters>13264</Characters>
  <Application>Microsoft Office Word</Application>
  <DocSecurity>0</DocSecurity>
  <Lines>110</Lines>
  <Paragraphs>31</Paragraphs>
  <ScaleCrop>false</ScaleCrop>
  <Company>Toshiba</Company>
  <LinksUpToDate>false</LinksUpToDate>
  <CharactersWithSpaces>15560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Australian Women's Health Network (AWHN)</dc:creator>
  <cp:lastModifiedBy>Bonney Corbin</cp:lastModifiedBy>
  <cp:revision>6</cp:revision>
  <cp:lastPrinted>2021-10-02T05:50:00Z</cp:lastPrinted>
  <dcterms:created xsi:type="dcterms:W3CDTF">2023-11-01T01:09:00Z</dcterms:created>
  <dcterms:modified xsi:type="dcterms:W3CDTF">2023-11-01T01:13:00Z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0x010100A750DA144C3B4D4B81C09A56BBEA15AB</vt:lpwstr>
  </property>
  <property fmtid="{D5CDD505-2E9C-101B-9397-08002B2CF9AE}" pid="3" name="_NewReviewCycle">
    <vt:lpwstr/>
  </property>
  <property fmtid="{D5CDD505-2E9C-101B-9397-08002B2CF9AE}" pid="4" name="MediaServiceImageTags">
    <vt:lpwstr/>
  </property>
  <property fmtid="{D5CDD505-2E9C-101B-9397-08002B2CF9AE}" pid="5" name="_AdHocReviewCycleID">
    <vt:i4>933548783</vt:i4>
  </property>
  <property fmtid="{D5CDD505-2E9C-101B-9397-08002B2CF9AE}" pid="6" name="_EmailSubject">
    <vt:lpwstr>2022-23 annual report final</vt:lpwstr>
  </property>
  <property fmtid="{D5CDD505-2E9C-101B-9397-08002B2CF9AE}" pid="7" name="_AuthorEmailDisplayName">
    <vt:lpwstr>Chair</vt:lpwstr>
  </property>
</Properties>
</file>