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6508" w14:textId="6AD2E127" w:rsidR="00140176" w:rsidRPr="00140176" w:rsidRDefault="00140176" w:rsidP="02DEA50B">
      <w:pPr>
        <w:spacing w:line="240" w:lineRule="auto"/>
        <w:rPr>
          <w:rFonts w:asciiTheme="majorHAnsi" w:hAnsiTheme="majorHAnsi" w:cstheme="majorBidi"/>
          <w:b/>
          <w:bCs/>
          <w:sz w:val="36"/>
          <w:szCs w:val="36"/>
        </w:rPr>
      </w:pPr>
      <w:r w:rsidRPr="1C662F83">
        <w:rPr>
          <w:rFonts w:asciiTheme="majorHAnsi" w:hAnsiTheme="majorHAnsi" w:cstheme="majorBidi"/>
          <w:b/>
          <w:bCs/>
          <w:sz w:val="36"/>
          <w:szCs w:val="36"/>
        </w:rPr>
        <w:t>Board Member Expression of Interest 202</w:t>
      </w:r>
      <w:r w:rsidR="4E68BE31" w:rsidRPr="1C662F83">
        <w:rPr>
          <w:rFonts w:asciiTheme="majorHAnsi" w:hAnsiTheme="majorHAnsi" w:cstheme="majorBidi"/>
          <w:b/>
          <w:bCs/>
          <w:sz w:val="36"/>
          <w:szCs w:val="36"/>
        </w:rPr>
        <w:t>5</w:t>
      </w:r>
    </w:p>
    <w:p w14:paraId="0346C578" w14:textId="7B020AA2" w:rsidR="00140176" w:rsidRDefault="00140176" w:rsidP="00140176">
      <w:pPr>
        <w:tabs>
          <w:tab w:val="left" w:pos="2110"/>
        </w:tabs>
        <w:spacing w:line="240" w:lineRule="auto"/>
        <w:rPr>
          <w:rFonts w:asciiTheme="majorHAnsi" w:hAnsiTheme="majorHAnsi" w:cstheme="majorHAnsi"/>
          <w:b/>
          <w:color w:val="FF0000"/>
        </w:rPr>
      </w:pPr>
    </w:p>
    <w:p w14:paraId="4D122CBD" w14:textId="75BED6A1" w:rsidR="00140176" w:rsidRPr="00140176" w:rsidRDefault="00140176" w:rsidP="1D5536B5">
      <w:pPr>
        <w:pStyle w:val="BodyText"/>
        <w:rPr>
          <w:rFonts w:asciiTheme="majorHAnsi" w:hAnsiTheme="majorHAnsi" w:cstheme="majorBidi"/>
          <w:sz w:val="22"/>
          <w:szCs w:val="22"/>
        </w:rPr>
      </w:pPr>
      <w:r w:rsidRPr="1D5536B5">
        <w:rPr>
          <w:rFonts w:asciiTheme="majorHAnsi" w:hAnsiTheme="majorHAnsi" w:cstheme="majorBidi"/>
          <w:sz w:val="22"/>
          <w:szCs w:val="22"/>
        </w:rPr>
        <w:t xml:space="preserve">This form </w:t>
      </w:r>
      <w:r w:rsidR="00FE25D1">
        <w:rPr>
          <w:rFonts w:asciiTheme="majorHAnsi" w:hAnsiTheme="majorHAnsi" w:cstheme="majorBidi"/>
          <w:sz w:val="22"/>
          <w:szCs w:val="22"/>
        </w:rPr>
        <w:t xml:space="preserve">is </w:t>
      </w:r>
      <w:r w:rsidRPr="1D5536B5">
        <w:rPr>
          <w:rFonts w:asciiTheme="majorHAnsi" w:hAnsiTheme="majorHAnsi" w:cstheme="majorBidi"/>
          <w:sz w:val="22"/>
          <w:szCs w:val="22"/>
        </w:rPr>
        <w:t>for members to express their interest in joining the Australian Women’s Health Alliance</w:t>
      </w:r>
      <w:r w:rsidR="4D83400E" w:rsidRPr="1D5536B5">
        <w:rPr>
          <w:rFonts w:asciiTheme="majorHAnsi" w:hAnsiTheme="majorHAnsi" w:cstheme="majorBidi"/>
          <w:sz w:val="22"/>
          <w:szCs w:val="22"/>
        </w:rPr>
        <w:t xml:space="preserve"> </w:t>
      </w:r>
      <w:r w:rsidRPr="1D5536B5">
        <w:rPr>
          <w:rFonts w:asciiTheme="majorHAnsi" w:hAnsiTheme="majorHAnsi" w:cstheme="majorBidi"/>
          <w:sz w:val="22"/>
          <w:szCs w:val="22"/>
        </w:rPr>
        <w:t>Board</w:t>
      </w:r>
      <w:r w:rsidR="00FE25D1">
        <w:rPr>
          <w:rFonts w:asciiTheme="majorHAnsi" w:hAnsiTheme="majorHAnsi" w:cstheme="majorBidi"/>
          <w:sz w:val="22"/>
          <w:szCs w:val="22"/>
        </w:rPr>
        <w:t xml:space="preserve">. The purpose of the form is </w:t>
      </w:r>
      <w:r w:rsidRPr="1D5536B5">
        <w:rPr>
          <w:rFonts w:asciiTheme="majorHAnsi" w:hAnsiTheme="majorHAnsi" w:cstheme="majorBidi"/>
          <w:sz w:val="22"/>
          <w:szCs w:val="22"/>
        </w:rPr>
        <w:t>to gain a better understanding of applicants</w:t>
      </w:r>
      <w:r w:rsidR="00FE25D1">
        <w:rPr>
          <w:rFonts w:asciiTheme="majorHAnsi" w:hAnsiTheme="majorHAnsi" w:cstheme="majorBidi"/>
          <w:sz w:val="22"/>
          <w:szCs w:val="22"/>
        </w:rPr>
        <w:t xml:space="preserve"> and </w:t>
      </w:r>
      <w:r w:rsidRPr="1D5536B5">
        <w:rPr>
          <w:rFonts w:asciiTheme="majorHAnsi" w:hAnsiTheme="majorHAnsi" w:cstheme="majorBidi"/>
          <w:sz w:val="22"/>
          <w:szCs w:val="22"/>
        </w:rPr>
        <w:t xml:space="preserve">support </w:t>
      </w:r>
      <w:r w:rsidR="00FE25D1">
        <w:rPr>
          <w:rFonts w:asciiTheme="majorHAnsi" w:hAnsiTheme="majorHAnsi" w:cstheme="majorBidi"/>
          <w:sz w:val="22"/>
          <w:szCs w:val="22"/>
        </w:rPr>
        <w:t>board recruitment</w:t>
      </w:r>
      <w:r w:rsidRPr="1D5536B5">
        <w:rPr>
          <w:rFonts w:asciiTheme="majorHAnsi" w:hAnsiTheme="majorHAnsi" w:cstheme="majorBidi"/>
          <w:sz w:val="22"/>
          <w:szCs w:val="22"/>
        </w:rPr>
        <w:t xml:space="preserve"> processes</w:t>
      </w:r>
      <w:r w:rsidR="00FE25D1">
        <w:rPr>
          <w:rFonts w:asciiTheme="majorHAnsi" w:hAnsiTheme="majorHAnsi" w:cstheme="majorBidi"/>
          <w:sz w:val="22"/>
          <w:szCs w:val="22"/>
        </w:rPr>
        <w:t xml:space="preserve">. </w:t>
      </w:r>
      <w:r w:rsidRPr="1D5536B5">
        <w:rPr>
          <w:rFonts w:asciiTheme="majorHAnsi" w:hAnsiTheme="majorHAnsi" w:cstheme="majorBidi"/>
          <w:sz w:val="22"/>
          <w:szCs w:val="22"/>
        </w:rPr>
        <w:t xml:space="preserve"> </w:t>
      </w:r>
      <w:r w:rsidR="00FE25D1">
        <w:rPr>
          <w:rFonts w:asciiTheme="majorHAnsi" w:hAnsiTheme="majorHAnsi" w:cstheme="majorBidi"/>
          <w:sz w:val="22"/>
          <w:szCs w:val="22"/>
        </w:rPr>
        <w:t xml:space="preserve">Applicants will be contacted after </w:t>
      </w:r>
    </w:p>
    <w:p w14:paraId="56ED8438" w14:textId="21641DD9" w:rsidR="00140176" w:rsidRPr="00140176" w:rsidRDefault="00140176" w:rsidP="15FC0DB7">
      <w:pPr>
        <w:pStyle w:val="BodyText"/>
        <w:tabs>
          <w:tab w:val="left" w:pos="3155"/>
        </w:tabs>
        <w:rPr>
          <w:rFonts w:asciiTheme="majorHAnsi" w:hAnsiTheme="majorHAnsi" w:cstheme="majorBidi"/>
          <w:sz w:val="22"/>
          <w:szCs w:val="22"/>
        </w:rPr>
      </w:pPr>
      <w:r w:rsidRPr="15FC0DB7">
        <w:rPr>
          <w:rFonts w:asciiTheme="majorHAnsi" w:hAnsiTheme="majorHAnsi" w:cstheme="majorBidi"/>
          <w:sz w:val="22"/>
          <w:szCs w:val="22"/>
        </w:rPr>
        <w:t xml:space="preserve">Please email this </w:t>
      </w:r>
      <w:r w:rsidR="007D7B16" w:rsidRPr="15FC0DB7">
        <w:rPr>
          <w:rFonts w:asciiTheme="majorHAnsi" w:hAnsiTheme="majorHAnsi" w:cstheme="majorBidi"/>
          <w:sz w:val="22"/>
          <w:szCs w:val="22"/>
        </w:rPr>
        <w:t xml:space="preserve">completed </w:t>
      </w:r>
      <w:r w:rsidRPr="15FC0DB7">
        <w:rPr>
          <w:rFonts w:asciiTheme="majorHAnsi" w:hAnsiTheme="majorHAnsi" w:cstheme="majorBidi"/>
          <w:sz w:val="22"/>
          <w:szCs w:val="22"/>
        </w:rPr>
        <w:t xml:space="preserve">form to </w:t>
      </w:r>
      <w:hyperlink r:id="rId11" w:history="1">
        <w:r w:rsidR="00FE25D1" w:rsidRPr="00535B47">
          <w:rPr>
            <w:rStyle w:val="Hyperlink"/>
            <w:rFonts w:asciiTheme="majorHAnsi" w:hAnsiTheme="majorHAnsi" w:cstheme="majorBidi"/>
            <w:sz w:val="22"/>
            <w:szCs w:val="22"/>
          </w:rPr>
          <w:t>info@australianwomenshealth.org</w:t>
        </w:r>
      </w:hyperlink>
    </w:p>
    <w:p w14:paraId="2190C28B" w14:textId="7DDF5268" w:rsidR="00140176" w:rsidRPr="00140176" w:rsidRDefault="00140176" w:rsidP="007D7B16">
      <w:pPr>
        <w:pStyle w:val="BodyText"/>
        <w:spacing w:before="240"/>
        <w:rPr>
          <w:rFonts w:asciiTheme="majorHAnsi" w:hAnsiTheme="majorHAnsi" w:cstheme="majorHAnsi"/>
          <w:b/>
          <w:sz w:val="32"/>
          <w:szCs w:val="32"/>
        </w:rPr>
      </w:pPr>
      <w:r w:rsidRPr="00140176">
        <w:rPr>
          <w:rFonts w:asciiTheme="majorHAnsi" w:hAnsiTheme="majorHAnsi" w:cstheme="majorHAnsi"/>
          <w:b/>
          <w:sz w:val="32"/>
          <w:szCs w:val="32"/>
        </w:rPr>
        <w:t>Applicant details</w:t>
      </w:r>
    </w:p>
    <w:p w14:paraId="1BA24BC1" w14:textId="77777777" w:rsidR="00140176" w:rsidRPr="00140176" w:rsidRDefault="00140176" w:rsidP="00140176">
      <w:pPr>
        <w:pStyle w:val="BodyText"/>
        <w:rPr>
          <w:rFonts w:asciiTheme="majorHAnsi" w:hAnsiTheme="majorHAnsi" w:cstheme="majorHAnsi"/>
          <w:sz w:val="22"/>
          <w:szCs w:val="22"/>
        </w:rPr>
      </w:pPr>
    </w:p>
    <w:p w14:paraId="39FF3E0F" w14:textId="059C8E76" w:rsidR="00140176" w:rsidRPr="00140176" w:rsidRDefault="00140176" w:rsidP="00140176">
      <w:pPr>
        <w:pStyle w:val="BodyText"/>
        <w:rPr>
          <w:rFonts w:asciiTheme="majorHAnsi" w:hAnsiTheme="majorHAnsi" w:cstheme="majorHAnsi"/>
          <w:b/>
          <w:bCs/>
          <w:sz w:val="22"/>
          <w:szCs w:val="22"/>
        </w:rPr>
      </w:pPr>
      <w:r w:rsidRPr="00140176">
        <w:rPr>
          <w:rFonts w:asciiTheme="majorHAnsi" w:hAnsiTheme="majorHAnsi" w:cstheme="majorHAnsi"/>
          <w:b/>
          <w:bCs/>
          <w:sz w:val="22"/>
          <w:szCs w:val="22"/>
        </w:rPr>
        <w:t xml:space="preserve">Full name: </w:t>
      </w:r>
      <w:r w:rsidR="007D7B16">
        <w:rPr>
          <w:rFonts w:asciiTheme="majorHAnsi" w:hAnsiTheme="majorHAnsi" w:cstheme="majorHAnsi"/>
          <w:b/>
          <w:bCs/>
          <w:sz w:val="22"/>
          <w:szCs w:val="22"/>
        </w:rPr>
        <w:t>_________________________________________________________________________</w:t>
      </w:r>
    </w:p>
    <w:p w14:paraId="0FFC8870" w14:textId="77777777" w:rsidR="00140176" w:rsidRPr="00140176" w:rsidRDefault="00140176" w:rsidP="00140176">
      <w:pPr>
        <w:pStyle w:val="BodyText"/>
        <w:rPr>
          <w:rFonts w:asciiTheme="majorHAnsi" w:hAnsiTheme="majorHAnsi" w:cstheme="majorHAnsi"/>
          <w:sz w:val="22"/>
          <w:szCs w:val="22"/>
        </w:rPr>
      </w:pPr>
    </w:p>
    <w:p w14:paraId="660AF2FF" w14:textId="19AB2F54" w:rsidR="00140176" w:rsidRPr="00140176" w:rsidRDefault="084F9ABF" w:rsidP="1D5536B5">
      <w:pPr>
        <w:pStyle w:val="BodyText"/>
        <w:rPr>
          <w:rFonts w:asciiTheme="majorHAnsi" w:hAnsiTheme="majorHAnsi" w:cstheme="majorBidi"/>
          <w:b/>
          <w:bCs/>
          <w:sz w:val="22"/>
          <w:szCs w:val="22"/>
        </w:rPr>
      </w:pPr>
      <w:r w:rsidRPr="1D5536B5">
        <w:rPr>
          <w:rFonts w:asciiTheme="majorHAnsi" w:hAnsiTheme="majorHAnsi" w:cstheme="majorBidi"/>
          <w:b/>
          <w:bCs/>
          <w:sz w:val="22"/>
          <w:szCs w:val="22"/>
        </w:rPr>
        <w:t>Alliance</w:t>
      </w:r>
      <w:r w:rsidR="00140176" w:rsidRPr="1D5536B5">
        <w:rPr>
          <w:rFonts w:asciiTheme="majorHAnsi" w:hAnsiTheme="majorHAnsi" w:cstheme="majorBidi"/>
          <w:b/>
          <w:bCs/>
          <w:sz w:val="22"/>
          <w:szCs w:val="22"/>
        </w:rPr>
        <w:t xml:space="preserve"> member number:</w:t>
      </w:r>
      <w:r w:rsidR="007D7B16" w:rsidRPr="1D5536B5">
        <w:rPr>
          <w:rFonts w:asciiTheme="majorHAnsi" w:hAnsiTheme="majorHAnsi" w:cstheme="majorBidi"/>
          <w:b/>
          <w:bCs/>
          <w:sz w:val="22"/>
          <w:szCs w:val="22"/>
        </w:rPr>
        <w:t xml:space="preserve"> ____________________________________________________________</w:t>
      </w:r>
    </w:p>
    <w:p w14:paraId="4D191753" w14:textId="77777777" w:rsidR="00140176" w:rsidRPr="00140176" w:rsidRDefault="00140176" w:rsidP="00140176">
      <w:pPr>
        <w:pStyle w:val="BodyText"/>
        <w:rPr>
          <w:rFonts w:asciiTheme="majorHAnsi" w:hAnsiTheme="majorHAnsi" w:cstheme="majorHAnsi"/>
          <w:sz w:val="22"/>
          <w:szCs w:val="22"/>
        </w:rPr>
      </w:pPr>
    </w:p>
    <w:p w14:paraId="56A09A33" w14:textId="00F53438" w:rsidR="00140176" w:rsidRPr="00140176" w:rsidRDefault="00140176" w:rsidP="1C662F83">
      <w:pPr>
        <w:pStyle w:val="BodyText"/>
        <w:rPr>
          <w:rFonts w:asciiTheme="majorHAnsi" w:hAnsiTheme="majorHAnsi" w:cstheme="majorBidi"/>
          <w:b/>
          <w:bCs/>
          <w:sz w:val="22"/>
          <w:szCs w:val="22"/>
        </w:rPr>
      </w:pPr>
      <w:r w:rsidRPr="0168043E">
        <w:rPr>
          <w:rFonts w:asciiTheme="majorHAnsi" w:hAnsiTheme="majorHAnsi" w:cstheme="majorBidi"/>
          <w:b/>
          <w:bCs/>
          <w:sz w:val="22"/>
          <w:szCs w:val="22"/>
        </w:rPr>
        <w:t>Australian state or territory of primary residence:</w:t>
      </w:r>
      <w:r w:rsidR="007D7B16" w:rsidRPr="0168043E">
        <w:rPr>
          <w:rFonts w:asciiTheme="majorHAnsi" w:hAnsiTheme="majorHAnsi" w:cstheme="majorBidi"/>
          <w:b/>
          <w:bCs/>
          <w:sz w:val="22"/>
          <w:szCs w:val="22"/>
        </w:rPr>
        <w:t xml:space="preserve"> _______________________________________</w:t>
      </w:r>
    </w:p>
    <w:p w14:paraId="6D48F99A" w14:textId="5F931BBB" w:rsidR="0168043E" w:rsidRDefault="0168043E" w:rsidP="0168043E">
      <w:pPr>
        <w:pStyle w:val="BodyText"/>
        <w:rPr>
          <w:rFonts w:asciiTheme="majorHAnsi" w:hAnsiTheme="majorHAnsi" w:cstheme="majorBidi"/>
          <w:b/>
          <w:bCs/>
          <w:sz w:val="22"/>
          <w:szCs w:val="22"/>
        </w:rPr>
      </w:pPr>
    </w:p>
    <w:p w14:paraId="0D01D926" w14:textId="095FF7F2" w:rsidR="0D11894F" w:rsidRDefault="0D11894F" w:rsidP="49CDCE26">
      <w:pPr>
        <w:pStyle w:val="BodyText"/>
        <w:rPr>
          <w:rFonts w:asciiTheme="majorHAnsi" w:hAnsiTheme="majorHAnsi" w:cstheme="majorBidi"/>
          <w:b/>
          <w:bCs/>
          <w:sz w:val="22"/>
          <w:szCs w:val="22"/>
        </w:rPr>
      </w:pPr>
      <w:r w:rsidRPr="49CDCE26">
        <w:rPr>
          <w:rFonts w:asciiTheme="majorHAnsi" w:hAnsiTheme="majorHAnsi" w:cstheme="majorBidi"/>
          <w:b/>
          <w:bCs/>
          <w:sz w:val="22"/>
          <w:szCs w:val="22"/>
        </w:rPr>
        <w:t>Director Identification Number: _______________________________</w:t>
      </w:r>
    </w:p>
    <w:p w14:paraId="12A3C75E" w14:textId="40694944" w:rsidR="00140176" w:rsidRPr="00140176" w:rsidRDefault="00140176" w:rsidP="007D7B16">
      <w:pPr>
        <w:pStyle w:val="BodyText"/>
        <w:spacing w:before="240"/>
        <w:rPr>
          <w:rFonts w:asciiTheme="majorHAnsi" w:hAnsiTheme="majorHAnsi" w:cstheme="majorHAnsi"/>
          <w:b/>
          <w:sz w:val="32"/>
          <w:szCs w:val="32"/>
        </w:rPr>
      </w:pPr>
      <w:r w:rsidRPr="00140176">
        <w:rPr>
          <w:rFonts w:asciiTheme="majorHAnsi" w:hAnsiTheme="majorHAnsi" w:cstheme="majorHAnsi"/>
          <w:b/>
          <w:sz w:val="32"/>
          <w:szCs w:val="32"/>
        </w:rPr>
        <w:t>Key questions</w:t>
      </w:r>
    </w:p>
    <w:p w14:paraId="30240EEE" w14:textId="77777777" w:rsidR="00140176" w:rsidRPr="00140176" w:rsidRDefault="00140176" w:rsidP="00140176">
      <w:pPr>
        <w:pStyle w:val="BodyText"/>
        <w:rPr>
          <w:rFonts w:asciiTheme="majorHAnsi" w:hAnsiTheme="majorHAnsi" w:cstheme="majorHAnsi"/>
          <w:sz w:val="22"/>
          <w:szCs w:val="22"/>
        </w:rPr>
      </w:pPr>
    </w:p>
    <w:p w14:paraId="725D999F" w14:textId="07888174" w:rsidR="00140176" w:rsidRPr="00140176" w:rsidRDefault="00140176" w:rsidP="1D5536B5">
      <w:pPr>
        <w:pStyle w:val="BodyText"/>
        <w:rPr>
          <w:rFonts w:asciiTheme="majorHAnsi" w:hAnsiTheme="majorHAnsi" w:cstheme="majorBidi"/>
          <w:b/>
          <w:bCs/>
          <w:sz w:val="22"/>
          <w:szCs w:val="22"/>
        </w:rPr>
      </w:pPr>
      <w:r w:rsidRPr="1D5536B5">
        <w:rPr>
          <w:rFonts w:asciiTheme="majorHAnsi" w:hAnsiTheme="majorHAnsi" w:cstheme="majorBidi"/>
          <w:b/>
          <w:bCs/>
          <w:sz w:val="22"/>
          <w:szCs w:val="22"/>
        </w:rPr>
        <w:t>a. Why are you applying to be a member of the Board?</w:t>
      </w:r>
    </w:p>
    <w:p w14:paraId="0BDB6ED0" w14:textId="77777777" w:rsidR="00140176" w:rsidRPr="00140176" w:rsidRDefault="00140176" w:rsidP="00140176">
      <w:pPr>
        <w:pStyle w:val="BodyText"/>
        <w:rPr>
          <w:rFonts w:asciiTheme="majorHAnsi" w:hAnsiTheme="majorHAnsi" w:cstheme="majorHAnsi"/>
          <w:b/>
          <w:sz w:val="22"/>
          <w:szCs w:val="22"/>
        </w:rPr>
      </w:pPr>
    </w:p>
    <w:p w14:paraId="7C36D363" w14:textId="77777777" w:rsidR="00140176" w:rsidRPr="00140176" w:rsidRDefault="00140176" w:rsidP="00140176">
      <w:pPr>
        <w:pStyle w:val="BodyText"/>
        <w:rPr>
          <w:rFonts w:asciiTheme="majorHAnsi" w:hAnsiTheme="majorHAnsi" w:cstheme="majorHAnsi"/>
          <w:sz w:val="22"/>
          <w:szCs w:val="22"/>
        </w:rPr>
      </w:pPr>
      <w:r w:rsidRPr="00FE25D1">
        <w:rPr>
          <w:rFonts w:asciiTheme="majorHAnsi" w:hAnsiTheme="majorHAnsi" w:cstheme="majorHAnsi"/>
          <w:sz w:val="22"/>
          <w:szCs w:val="22"/>
          <w:highlight w:val="yellow"/>
        </w:rPr>
        <w:t>&lt;Insert 1-2 lines&gt;</w:t>
      </w:r>
    </w:p>
    <w:p w14:paraId="5E587526" w14:textId="77777777" w:rsidR="00140176" w:rsidRPr="00140176" w:rsidRDefault="00140176" w:rsidP="00140176">
      <w:pPr>
        <w:pStyle w:val="BodyText"/>
        <w:rPr>
          <w:rFonts w:asciiTheme="majorHAnsi" w:hAnsiTheme="majorHAnsi" w:cstheme="majorHAnsi"/>
          <w:b/>
          <w:sz w:val="22"/>
          <w:szCs w:val="22"/>
        </w:rPr>
      </w:pPr>
    </w:p>
    <w:p w14:paraId="02931A23" w14:textId="77777777" w:rsidR="00140176" w:rsidRPr="00140176" w:rsidRDefault="00140176" w:rsidP="00140176">
      <w:pPr>
        <w:pStyle w:val="BodyText"/>
        <w:rPr>
          <w:rFonts w:asciiTheme="majorHAnsi" w:hAnsiTheme="majorHAnsi" w:cstheme="majorHAnsi"/>
          <w:b/>
          <w:sz w:val="22"/>
          <w:szCs w:val="22"/>
        </w:rPr>
      </w:pPr>
      <w:r w:rsidRPr="00140176">
        <w:rPr>
          <w:rFonts w:asciiTheme="majorHAnsi" w:hAnsiTheme="majorHAnsi" w:cstheme="majorHAnsi"/>
          <w:b/>
          <w:sz w:val="22"/>
          <w:szCs w:val="22"/>
        </w:rPr>
        <w:t xml:space="preserve">b. What positions do you </w:t>
      </w:r>
      <w:r w:rsidRPr="00140176">
        <w:rPr>
          <w:rFonts w:asciiTheme="majorHAnsi" w:hAnsiTheme="majorHAnsi" w:cstheme="majorHAnsi"/>
          <w:b/>
          <w:sz w:val="22"/>
          <w:szCs w:val="22"/>
          <w:u w:val="single"/>
        </w:rPr>
        <w:t>currently</w:t>
      </w:r>
      <w:r w:rsidRPr="00140176">
        <w:rPr>
          <w:rFonts w:asciiTheme="majorHAnsi" w:hAnsiTheme="majorHAnsi" w:cstheme="majorHAnsi"/>
          <w:b/>
          <w:sz w:val="22"/>
          <w:szCs w:val="22"/>
        </w:rPr>
        <w:t xml:space="preserve"> hold in other organisations? </w:t>
      </w:r>
    </w:p>
    <w:p w14:paraId="605E5055" w14:textId="77777777" w:rsidR="00140176" w:rsidRPr="00140176" w:rsidRDefault="00140176" w:rsidP="00140176">
      <w:pPr>
        <w:pStyle w:val="BodyText"/>
        <w:rPr>
          <w:rFonts w:asciiTheme="majorHAnsi" w:hAnsiTheme="majorHAnsi" w:cstheme="majorHAnsi"/>
          <w:b/>
          <w:sz w:val="22"/>
          <w:szCs w:val="22"/>
        </w:rPr>
      </w:pPr>
    </w:p>
    <w:p w14:paraId="1D3CBFC0" w14:textId="77777777" w:rsidR="00140176" w:rsidRPr="00140176" w:rsidRDefault="00140176" w:rsidP="00140176">
      <w:pPr>
        <w:pStyle w:val="BodyText"/>
        <w:rPr>
          <w:rFonts w:asciiTheme="majorHAnsi" w:hAnsiTheme="majorHAnsi" w:cstheme="majorHAnsi"/>
          <w:b/>
          <w:sz w:val="22"/>
          <w:szCs w:val="22"/>
        </w:rPr>
      </w:pPr>
      <w:r w:rsidRPr="00FE25D1">
        <w:rPr>
          <w:rFonts w:asciiTheme="majorHAnsi" w:hAnsiTheme="majorHAnsi" w:cstheme="majorHAnsi"/>
          <w:sz w:val="22"/>
          <w:szCs w:val="22"/>
          <w:highlight w:val="yellow"/>
        </w:rPr>
        <w:t>&lt;Insert as relevant&gt;</w:t>
      </w:r>
    </w:p>
    <w:p w14:paraId="3E94DE53" w14:textId="77777777" w:rsidR="00140176" w:rsidRPr="00140176" w:rsidRDefault="00140176" w:rsidP="00140176">
      <w:pPr>
        <w:pStyle w:val="BodyText"/>
        <w:rPr>
          <w:rFonts w:asciiTheme="majorHAnsi" w:hAnsiTheme="majorHAnsi" w:cstheme="majorHAnsi"/>
          <w:b/>
          <w:sz w:val="22"/>
          <w:szCs w:val="22"/>
        </w:rPr>
      </w:pPr>
    </w:p>
    <w:p w14:paraId="7021EB1E" w14:textId="77777777" w:rsidR="00140176" w:rsidRPr="00140176" w:rsidRDefault="00140176" w:rsidP="00140176">
      <w:pPr>
        <w:pStyle w:val="BodyText"/>
        <w:rPr>
          <w:rFonts w:asciiTheme="majorHAnsi" w:hAnsiTheme="majorHAnsi" w:cstheme="majorHAnsi"/>
          <w:b/>
          <w:sz w:val="22"/>
          <w:szCs w:val="22"/>
        </w:rPr>
      </w:pPr>
      <w:r w:rsidRPr="00140176">
        <w:rPr>
          <w:rFonts w:asciiTheme="majorHAnsi" w:hAnsiTheme="majorHAnsi" w:cstheme="majorHAnsi"/>
          <w:b/>
          <w:sz w:val="22"/>
          <w:szCs w:val="22"/>
        </w:rPr>
        <w:t>c. What experience do you have in governance or board development work?</w:t>
      </w:r>
    </w:p>
    <w:p w14:paraId="6045DD5A" w14:textId="77777777" w:rsidR="00140176" w:rsidRPr="00140176" w:rsidRDefault="00140176" w:rsidP="00140176">
      <w:pPr>
        <w:pStyle w:val="BodyText"/>
        <w:rPr>
          <w:rFonts w:asciiTheme="majorHAnsi" w:hAnsiTheme="majorHAnsi" w:cstheme="majorHAnsi"/>
          <w:b/>
          <w:sz w:val="22"/>
          <w:szCs w:val="22"/>
        </w:rPr>
      </w:pPr>
    </w:p>
    <w:p w14:paraId="73499E7C" w14:textId="77777777" w:rsidR="00140176" w:rsidRPr="00140176" w:rsidRDefault="00140176" w:rsidP="00140176">
      <w:pPr>
        <w:pStyle w:val="BodyText"/>
        <w:rPr>
          <w:rFonts w:asciiTheme="majorHAnsi" w:hAnsiTheme="majorHAnsi" w:cstheme="majorHAnsi"/>
          <w:b/>
          <w:i/>
          <w:iCs/>
          <w:sz w:val="22"/>
          <w:szCs w:val="22"/>
        </w:rPr>
      </w:pPr>
      <w:r w:rsidRPr="00FE25D1">
        <w:rPr>
          <w:rFonts w:asciiTheme="majorHAnsi" w:hAnsiTheme="majorHAnsi" w:cstheme="majorHAnsi"/>
          <w:sz w:val="22"/>
          <w:szCs w:val="22"/>
          <w:highlight w:val="yellow"/>
        </w:rPr>
        <w:t>&lt;Insert 1-2 lines&gt;</w:t>
      </w:r>
    </w:p>
    <w:p w14:paraId="6A51DE40" w14:textId="77777777" w:rsidR="00140176" w:rsidRPr="00140176" w:rsidRDefault="00140176" w:rsidP="00140176">
      <w:pPr>
        <w:pStyle w:val="BodyText"/>
        <w:tabs>
          <w:tab w:val="left" w:pos="3155"/>
        </w:tabs>
        <w:rPr>
          <w:rFonts w:asciiTheme="majorHAnsi" w:hAnsiTheme="majorHAnsi" w:cstheme="majorHAnsi"/>
          <w:b/>
          <w:sz w:val="22"/>
          <w:szCs w:val="22"/>
        </w:rPr>
      </w:pPr>
    </w:p>
    <w:p w14:paraId="61C829F8" w14:textId="4A51AA00" w:rsidR="00140176" w:rsidRPr="00140176" w:rsidRDefault="00140176" w:rsidP="1D5536B5">
      <w:pPr>
        <w:pStyle w:val="BodyText"/>
        <w:tabs>
          <w:tab w:val="left" w:pos="3155"/>
        </w:tabs>
        <w:rPr>
          <w:rFonts w:asciiTheme="majorHAnsi" w:hAnsiTheme="majorHAnsi" w:cstheme="majorBidi"/>
          <w:b/>
          <w:bCs/>
          <w:sz w:val="22"/>
          <w:szCs w:val="22"/>
        </w:rPr>
      </w:pPr>
      <w:r w:rsidRPr="1D5536B5">
        <w:rPr>
          <w:rFonts w:asciiTheme="majorHAnsi" w:hAnsiTheme="majorHAnsi" w:cstheme="majorBidi"/>
          <w:b/>
          <w:bCs/>
          <w:sz w:val="22"/>
          <w:szCs w:val="22"/>
        </w:rPr>
        <w:t xml:space="preserve">d. How many hours a month would you expect to be able to devote to </w:t>
      </w:r>
      <w:r w:rsidR="35CA54EE" w:rsidRPr="1D5536B5">
        <w:rPr>
          <w:rFonts w:asciiTheme="majorHAnsi" w:hAnsiTheme="majorHAnsi" w:cstheme="majorBidi"/>
          <w:b/>
          <w:bCs/>
          <w:sz w:val="22"/>
          <w:szCs w:val="22"/>
        </w:rPr>
        <w:t>Board</w:t>
      </w:r>
      <w:r w:rsidRPr="1D5536B5">
        <w:rPr>
          <w:rFonts w:asciiTheme="majorHAnsi" w:hAnsiTheme="majorHAnsi" w:cstheme="majorBidi"/>
          <w:b/>
          <w:bCs/>
          <w:sz w:val="22"/>
          <w:szCs w:val="22"/>
        </w:rPr>
        <w:t xml:space="preserve"> business?</w:t>
      </w:r>
    </w:p>
    <w:p w14:paraId="56FEFE70" w14:textId="77777777" w:rsidR="00140176" w:rsidRPr="00140176" w:rsidRDefault="00140176" w:rsidP="00140176">
      <w:pPr>
        <w:pStyle w:val="BodyText"/>
        <w:tabs>
          <w:tab w:val="left" w:pos="3155"/>
        </w:tabs>
        <w:rPr>
          <w:rFonts w:asciiTheme="majorHAnsi" w:hAnsiTheme="majorHAnsi" w:cstheme="majorHAnsi"/>
          <w:b/>
          <w:sz w:val="22"/>
          <w:szCs w:val="22"/>
        </w:rPr>
      </w:pPr>
    </w:p>
    <w:p w14:paraId="0F73E562" w14:textId="77777777" w:rsidR="00140176" w:rsidRPr="00140176" w:rsidRDefault="00140176" w:rsidP="00140176">
      <w:pPr>
        <w:pStyle w:val="BodyText"/>
        <w:tabs>
          <w:tab w:val="left" w:pos="3155"/>
        </w:tabs>
        <w:rPr>
          <w:rFonts w:asciiTheme="majorHAnsi" w:hAnsiTheme="majorHAnsi" w:cstheme="majorHAnsi"/>
          <w:sz w:val="22"/>
          <w:szCs w:val="22"/>
        </w:rPr>
      </w:pPr>
      <w:r w:rsidRPr="00FE25D1">
        <w:rPr>
          <w:rFonts w:asciiTheme="majorHAnsi" w:hAnsiTheme="majorHAnsi" w:cstheme="majorHAnsi"/>
          <w:sz w:val="22"/>
          <w:szCs w:val="22"/>
          <w:highlight w:val="yellow"/>
        </w:rPr>
        <w:t>&lt;Insert 1-2 lines&gt;</w:t>
      </w:r>
    </w:p>
    <w:p w14:paraId="6C339A25" w14:textId="77777777" w:rsidR="00140176" w:rsidRPr="00140176" w:rsidRDefault="00140176" w:rsidP="00140176">
      <w:pPr>
        <w:pStyle w:val="BodyText"/>
        <w:tabs>
          <w:tab w:val="left" w:pos="3155"/>
        </w:tabs>
        <w:rPr>
          <w:rFonts w:asciiTheme="majorHAnsi" w:hAnsiTheme="majorHAnsi" w:cstheme="majorHAnsi"/>
          <w:b/>
          <w:sz w:val="22"/>
          <w:szCs w:val="22"/>
        </w:rPr>
      </w:pPr>
    </w:p>
    <w:p w14:paraId="12AD6A77" w14:textId="70AA504F" w:rsidR="00140176" w:rsidRPr="00140176" w:rsidRDefault="00140176" w:rsidP="1D5536B5">
      <w:pPr>
        <w:pStyle w:val="BodyText"/>
        <w:tabs>
          <w:tab w:val="left" w:pos="3155"/>
        </w:tabs>
        <w:rPr>
          <w:rFonts w:asciiTheme="majorHAnsi" w:hAnsiTheme="majorHAnsi" w:cstheme="majorBidi"/>
          <w:b/>
          <w:bCs/>
          <w:sz w:val="22"/>
          <w:szCs w:val="22"/>
        </w:rPr>
      </w:pPr>
      <w:r w:rsidRPr="1D5536B5">
        <w:rPr>
          <w:rFonts w:asciiTheme="majorHAnsi" w:hAnsiTheme="majorHAnsi" w:cstheme="majorBidi"/>
          <w:b/>
          <w:bCs/>
          <w:sz w:val="22"/>
          <w:szCs w:val="22"/>
        </w:rPr>
        <w:t>e. Are you interested in holding a position of office on the Board, such as the Chair, Deputy Chair, Treasurer or Secretary? If so, which one and what is your experience in similar roles?</w:t>
      </w:r>
    </w:p>
    <w:p w14:paraId="21DA15CC" w14:textId="77777777" w:rsidR="00140176" w:rsidRPr="00140176" w:rsidRDefault="00140176" w:rsidP="00140176">
      <w:pPr>
        <w:pStyle w:val="BodyText"/>
        <w:tabs>
          <w:tab w:val="left" w:pos="3155"/>
        </w:tabs>
        <w:rPr>
          <w:rFonts w:asciiTheme="majorHAnsi" w:hAnsiTheme="majorHAnsi" w:cstheme="majorHAnsi"/>
          <w:b/>
          <w:sz w:val="22"/>
          <w:szCs w:val="22"/>
        </w:rPr>
      </w:pPr>
    </w:p>
    <w:p w14:paraId="46830049" w14:textId="77777777" w:rsidR="00140176" w:rsidRPr="00140176" w:rsidRDefault="00140176" w:rsidP="00140176">
      <w:pPr>
        <w:pStyle w:val="BodyText"/>
        <w:tabs>
          <w:tab w:val="left" w:pos="3155"/>
        </w:tabs>
        <w:rPr>
          <w:rFonts w:asciiTheme="majorHAnsi" w:hAnsiTheme="majorHAnsi" w:cstheme="majorHAnsi"/>
          <w:sz w:val="22"/>
          <w:szCs w:val="22"/>
        </w:rPr>
      </w:pPr>
      <w:r w:rsidRPr="00FE25D1">
        <w:rPr>
          <w:rFonts w:asciiTheme="majorHAnsi" w:hAnsiTheme="majorHAnsi" w:cstheme="majorBidi"/>
          <w:sz w:val="22"/>
          <w:szCs w:val="22"/>
          <w:highlight w:val="yellow"/>
        </w:rPr>
        <w:t>&lt;Insert 1-2 lines&gt;</w:t>
      </w:r>
    </w:p>
    <w:p w14:paraId="6355B24F" w14:textId="7718D0C7" w:rsidR="1D5536B5" w:rsidRDefault="1D5536B5" w:rsidP="1D5536B5">
      <w:pPr>
        <w:pStyle w:val="BodyText"/>
        <w:tabs>
          <w:tab w:val="left" w:pos="3155"/>
        </w:tabs>
        <w:rPr>
          <w:rFonts w:asciiTheme="majorHAnsi" w:hAnsiTheme="majorHAnsi" w:cstheme="majorBidi"/>
          <w:b/>
          <w:bCs/>
          <w:sz w:val="22"/>
          <w:szCs w:val="22"/>
        </w:rPr>
      </w:pPr>
    </w:p>
    <w:p w14:paraId="0F1A3726" w14:textId="0F4C3D7F" w:rsidR="00140176" w:rsidRPr="00140176" w:rsidRDefault="00140176" w:rsidP="1D5536B5">
      <w:pPr>
        <w:pStyle w:val="BodyText"/>
        <w:tabs>
          <w:tab w:val="left" w:pos="3155"/>
        </w:tabs>
        <w:rPr>
          <w:rFonts w:asciiTheme="majorHAnsi" w:hAnsiTheme="majorHAnsi" w:cstheme="majorBidi"/>
          <w:b/>
          <w:bCs/>
          <w:sz w:val="22"/>
          <w:szCs w:val="22"/>
        </w:rPr>
      </w:pPr>
      <w:r w:rsidRPr="1D5536B5">
        <w:rPr>
          <w:rFonts w:asciiTheme="majorHAnsi" w:hAnsiTheme="majorHAnsi" w:cstheme="majorBidi"/>
          <w:b/>
          <w:bCs/>
          <w:sz w:val="22"/>
          <w:szCs w:val="22"/>
        </w:rPr>
        <w:t xml:space="preserve">f. What is your vision for </w:t>
      </w:r>
      <w:r w:rsidR="1C4EB40E" w:rsidRPr="1D5536B5">
        <w:rPr>
          <w:rFonts w:asciiTheme="majorHAnsi" w:hAnsiTheme="majorHAnsi" w:cstheme="majorBidi"/>
          <w:b/>
          <w:bCs/>
          <w:sz w:val="22"/>
          <w:szCs w:val="22"/>
        </w:rPr>
        <w:t>women's health in Australia</w:t>
      </w:r>
      <w:r w:rsidRPr="1D5536B5">
        <w:rPr>
          <w:rFonts w:asciiTheme="majorHAnsi" w:hAnsiTheme="majorHAnsi" w:cstheme="majorBidi"/>
          <w:b/>
          <w:bCs/>
          <w:sz w:val="22"/>
          <w:szCs w:val="22"/>
        </w:rPr>
        <w:t>?</w:t>
      </w:r>
    </w:p>
    <w:p w14:paraId="7BC26213" w14:textId="77777777" w:rsidR="00140176" w:rsidRPr="00140176" w:rsidRDefault="00140176" w:rsidP="00140176">
      <w:pPr>
        <w:pStyle w:val="BodyText"/>
        <w:tabs>
          <w:tab w:val="left" w:pos="3155"/>
        </w:tabs>
        <w:rPr>
          <w:rFonts w:asciiTheme="majorHAnsi" w:hAnsiTheme="majorHAnsi" w:cstheme="majorHAnsi"/>
          <w:b/>
          <w:sz w:val="22"/>
          <w:szCs w:val="22"/>
        </w:rPr>
      </w:pPr>
    </w:p>
    <w:p w14:paraId="6B3978B9" w14:textId="1BC3030A" w:rsidR="00140176" w:rsidRDefault="00140176" w:rsidP="00140176">
      <w:pPr>
        <w:pStyle w:val="BodyText"/>
        <w:tabs>
          <w:tab w:val="left" w:pos="3155"/>
        </w:tabs>
        <w:rPr>
          <w:rFonts w:asciiTheme="majorHAnsi" w:hAnsiTheme="majorHAnsi" w:cstheme="majorHAnsi"/>
          <w:sz w:val="22"/>
          <w:szCs w:val="22"/>
        </w:rPr>
      </w:pPr>
      <w:r w:rsidRPr="00FE25D1">
        <w:rPr>
          <w:rFonts w:asciiTheme="majorHAnsi" w:hAnsiTheme="majorHAnsi" w:cstheme="majorHAnsi"/>
          <w:sz w:val="22"/>
          <w:szCs w:val="22"/>
          <w:highlight w:val="yellow"/>
        </w:rPr>
        <w:t>&lt;Insert 1-2 lines&gt;</w:t>
      </w:r>
    </w:p>
    <w:p w14:paraId="23584EFB" w14:textId="77777777" w:rsidR="00140176" w:rsidRPr="00140176" w:rsidRDefault="00140176" w:rsidP="00140176">
      <w:pPr>
        <w:pStyle w:val="BodyText"/>
        <w:tabs>
          <w:tab w:val="left" w:pos="3155"/>
        </w:tabs>
        <w:rPr>
          <w:rFonts w:asciiTheme="majorHAnsi" w:hAnsiTheme="majorHAnsi" w:cstheme="majorHAnsi"/>
          <w:b/>
          <w:sz w:val="22"/>
          <w:szCs w:val="22"/>
        </w:rPr>
      </w:pPr>
    </w:p>
    <w:p w14:paraId="26B6A1B1" w14:textId="77777777" w:rsidR="00140176" w:rsidRPr="00140176" w:rsidRDefault="00140176" w:rsidP="00140176">
      <w:pPr>
        <w:pStyle w:val="BodyText"/>
        <w:tabs>
          <w:tab w:val="left" w:pos="3155"/>
        </w:tabs>
        <w:rPr>
          <w:rFonts w:asciiTheme="majorHAnsi" w:hAnsiTheme="majorHAnsi" w:cstheme="majorHAnsi"/>
          <w:b/>
          <w:sz w:val="22"/>
          <w:szCs w:val="22"/>
        </w:rPr>
      </w:pPr>
      <w:r w:rsidRPr="00140176">
        <w:rPr>
          <w:rFonts w:asciiTheme="majorHAnsi" w:hAnsiTheme="majorHAnsi" w:cstheme="majorHAnsi"/>
          <w:b/>
          <w:sz w:val="22"/>
          <w:szCs w:val="22"/>
        </w:rPr>
        <w:t xml:space="preserve">g. What </w:t>
      </w:r>
      <w:proofErr w:type="gramStart"/>
      <w:r w:rsidRPr="00140176">
        <w:rPr>
          <w:rFonts w:asciiTheme="majorHAnsi" w:hAnsiTheme="majorHAnsi" w:cstheme="majorHAnsi"/>
          <w:b/>
          <w:sz w:val="22"/>
          <w:szCs w:val="22"/>
        </w:rPr>
        <w:t>particular issues</w:t>
      </w:r>
      <w:proofErr w:type="gramEnd"/>
      <w:r w:rsidRPr="00140176">
        <w:rPr>
          <w:rFonts w:asciiTheme="majorHAnsi" w:hAnsiTheme="majorHAnsi" w:cstheme="majorHAnsi"/>
          <w:b/>
          <w:sz w:val="22"/>
          <w:szCs w:val="22"/>
        </w:rPr>
        <w:t xml:space="preserve"> are you passionate about and/or have an interest in?</w:t>
      </w:r>
    </w:p>
    <w:p w14:paraId="4765C5FD" w14:textId="77777777" w:rsidR="00140176" w:rsidRPr="00140176" w:rsidRDefault="00140176" w:rsidP="00140176">
      <w:pPr>
        <w:pStyle w:val="BodyText"/>
        <w:tabs>
          <w:tab w:val="left" w:pos="3155"/>
        </w:tabs>
        <w:rPr>
          <w:rFonts w:asciiTheme="majorHAnsi" w:hAnsiTheme="majorHAnsi" w:cstheme="majorHAnsi"/>
          <w:b/>
          <w:sz w:val="22"/>
          <w:szCs w:val="22"/>
        </w:rPr>
      </w:pPr>
    </w:p>
    <w:p w14:paraId="266947B7" w14:textId="52C2A9E0" w:rsidR="00140176" w:rsidRPr="00140176" w:rsidRDefault="00140176" w:rsidP="00140176">
      <w:pPr>
        <w:pStyle w:val="BodyText"/>
        <w:tabs>
          <w:tab w:val="left" w:pos="3155"/>
        </w:tabs>
        <w:rPr>
          <w:rFonts w:asciiTheme="majorHAnsi" w:hAnsiTheme="majorHAnsi" w:cstheme="majorHAnsi"/>
          <w:sz w:val="22"/>
          <w:szCs w:val="22"/>
        </w:rPr>
      </w:pPr>
      <w:r w:rsidRPr="00FE25D1">
        <w:rPr>
          <w:rFonts w:asciiTheme="majorHAnsi" w:hAnsiTheme="majorHAnsi" w:cstheme="majorHAnsi"/>
          <w:sz w:val="22"/>
          <w:szCs w:val="22"/>
          <w:highlight w:val="yellow"/>
        </w:rPr>
        <w:t>&lt;Insert 1-2 lines</w:t>
      </w:r>
      <w:r w:rsidR="007D7B16" w:rsidRPr="00FE25D1">
        <w:rPr>
          <w:rFonts w:asciiTheme="majorHAnsi" w:hAnsiTheme="majorHAnsi" w:cstheme="majorHAnsi"/>
          <w:sz w:val="22"/>
          <w:szCs w:val="22"/>
          <w:highlight w:val="yellow"/>
        </w:rPr>
        <w:t>&gt;</w:t>
      </w:r>
    </w:p>
    <w:p w14:paraId="497DDEA6" w14:textId="77777777" w:rsidR="00140176" w:rsidRPr="00140176" w:rsidRDefault="00140176" w:rsidP="00140176">
      <w:pPr>
        <w:pStyle w:val="BodyText"/>
        <w:tabs>
          <w:tab w:val="left" w:pos="3155"/>
        </w:tabs>
        <w:rPr>
          <w:rFonts w:asciiTheme="majorHAnsi" w:hAnsiTheme="majorHAnsi" w:cstheme="majorHAnsi"/>
          <w:color w:val="4F73A6"/>
          <w:sz w:val="22"/>
          <w:szCs w:val="22"/>
        </w:rPr>
      </w:pPr>
    </w:p>
    <w:p w14:paraId="581275B7" w14:textId="681F5B06" w:rsidR="0D076EB1" w:rsidRDefault="0D076EB1" w:rsidP="1C662F83">
      <w:pPr>
        <w:pStyle w:val="BodyText"/>
        <w:rPr>
          <w:rFonts w:asciiTheme="majorHAnsi" w:hAnsiTheme="majorHAnsi" w:cstheme="majorBidi"/>
          <w:b/>
          <w:bCs/>
          <w:sz w:val="32"/>
          <w:szCs w:val="32"/>
        </w:rPr>
      </w:pPr>
      <w:r w:rsidRPr="1C662F83">
        <w:rPr>
          <w:rFonts w:asciiTheme="majorHAnsi" w:hAnsiTheme="majorHAnsi" w:cstheme="majorBidi"/>
          <w:b/>
          <w:bCs/>
          <w:sz w:val="32"/>
          <w:szCs w:val="32"/>
        </w:rPr>
        <w:t>Conflict of Interest Declaration</w:t>
      </w:r>
    </w:p>
    <w:p w14:paraId="755AB21C" w14:textId="6B3906EA" w:rsidR="1C662F83" w:rsidRDefault="1C662F83" w:rsidP="1C662F83">
      <w:pPr>
        <w:pStyle w:val="BodyText"/>
        <w:rPr>
          <w:rFonts w:asciiTheme="majorHAnsi" w:hAnsiTheme="majorHAnsi" w:cstheme="majorBidi"/>
          <w:sz w:val="22"/>
          <w:szCs w:val="22"/>
        </w:rPr>
      </w:pPr>
    </w:p>
    <w:p w14:paraId="57134EF6" w14:textId="45530CFA" w:rsidR="0D076EB1" w:rsidRDefault="0D076EB1" w:rsidP="1C662F83">
      <w:pPr>
        <w:pStyle w:val="BodyText"/>
        <w:rPr>
          <w:rFonts w:asciiTheme="majorHAnsi" w:hAnsiTheme="majorHAnsi" w:cstheme="majorBidi"/>
          <w:sz w:val="22"/>
          <w:szCs w:val="22"/>
        </w:rPr>
      </w:pPr>
      <w:r w:rsidRPr="1C662F83">
        <w:rPr>
          <w:rFonts w:asciiTheme="majorHAnsi" w:hAnsiTheme="majorHAnsi" w:cstheme="majorBidi"/>
          <w:sz w:val="22"/>
          <w:szCs w:val="22"/>
        </w:rPr>
        <w:t xml:space="preserve">The Alliance is committed to fostering an ethical and transparent organisational culture where obligations are clear, discussion of conflicts of interest is proactive and open, and responsibility for risk management is shared.  While a person may believe there is no danger of them </w:t>
      </w:r>
      <w:proofErr w:type="gramStart"/>
      <w:r w:rsidRPr="1C662F83">
        <w:rPr>
          <w:rFonts w:asciiTheme="majorHAnsi" w:hAnsiTheme="majorHAnsi" w:cstheme="majorBidi"/>
          <w:sz w:val="22"/>
          <w:szCs w:val="22"/>
        </w:rPr>
        <w:t>making a decision</w:t>
      </w:r>
      <w:proofErr w:type="gramEnd"/>
      <w:r w:rsidRPr="1C662F83">
        <w:rPr>
          <w:rFonts w:asciiTheme="majorHAnsi" w:hAnsiTheme="majorHAnsi" w:cstheme="majorBidi"/>
          <w:sz w:val="22"/>
          <w:szCs w:val="22"/>
        </w:rPr>
        <w:t xml:space="preserve"> based on their own personal interests, this does not mean a conflict of interest should be disregarded. A conflict of interest may be actual, potential or perceived and may be financial or non-financial. Conflicts of interest are common, and they do not need to present a problem to the organisations </w:t>
      </w:r>
      <w:proofErr w:type="gramStart"/>
      <w:r w:rsidRPr="1C662F83">
        <w:rPr>
          <w:rFonts w:asciiTheme="majorHAnsi" w:hAnsiTheme="majorHAnsi" w:cstheme="majorBidi"/>
          <w:sz w:val="22"/>
          <w:szCs w:val="22"/>
        </w:rPr>
        <w:t>as long as</w:t>
      </w:r>
      <w:proofErr w:type="gramEnd"/>
      <w:r w:rsidRPr="1C662F83">
        <w:rPr>
          <w:rFonts w:asciiTheme="majorHAnsi" w:hAnsiTheme="majorHAnsi" w:cstheme="majorBidi"/>
          <w:sz w:val="22"/>
          <w:szCs w:val="22"/>
        </w:rPr>
        <w:t xml:space="preserve"> they are open and effectively managed.  </w:t>
      </w:r>
    </w:p>
    <w:p w14:paraId="624D8971" w14:textId="1D866FF5" w:rsidR="1C662F83" w:rsidRDefault="1C662F83" w:rsidP="1C662F83">
      <w:pPr>
        <w:pStyle w:val="BodyText"/>
        <w:rPr>
          <w:rFonts w:asciiTheme="majorHAnsi" w:hAnsiTheme="majorHAnsi" w:cstheme="majorBidi"/>
          <w:sz w:val="22"/>
          <w:szCs w:val="22"/>
        </w:rPr>
      </w:pPr>
    </w:p>
    <w:p w14:paraId="545C93E6" w14:textId="411D7B68" w:rsidR="0D076EB1" w:rsidRDefault="0D076EB1" w:rsidP="1C662F83">
      <w:pPr>
        <w:pStyle w:val="BodyText"/>
        <w:rPr>
          <w:rFonts w:asciiTheme="majorHAnsi" w:hAnsiTheme="majorHAnsi" w:cstheme="majorBidi"/>
          <w:sz w:val="22"/>
          <w:szCs w:val="22"/>
        </w:rPr>
      </w:pPr>
      <w:r w:rsidRPr="1C662F83">
        <w:rPr>
          <w:rFonts w:asciiTheme="majorHAnsi" w:hAnsiTheme="majorHAnsi" w:cstheme="majorBidi"/>
          <w:sz w:val="22"/>
          <w:szCs w:val="22"/>
        </w:rPr>
        <w:t xml:space="preserve">Please disclose any other interests (business, personal or other) that may result in an actual, potential or perceived conflict of interest. </w:t>
      </w:r>
    </w:p>
    <w:p w14:paraId="23E6635F" w14:textId="31915418" w:rsidR="1C662F83" w:rsidRDefault="1C662F83" w:rsidP="1C662F83">
      <w:pPr>
        <w:pStyle w:val="BodyText"/>
        <w:rPr>
          <w:rFonts w:asciiTheme="majorHAnsi" w:hAnsiTheme="majorHAnsi" w:cstheme="majorBidi"/>
          <w:b/>
          <w:bCs/>
          <w:sz w:val="32"/>
          <w:szCs w:val="32"/>
        </w:rPr>
      </w:pPr>
    </w:p>
    <w:p w14:paraId="28449656" w14:textId="4F1338C2" w:rsidR="1314CF76" w:rsidRDefault="1314CF76" w:rsidP="1C662F83">
      <w:pPr>
        <w:pStyle w:val="BodyText"/>
        <w:tabs>
          <w:tab w:val="left" w:pos="3155"/>
        </w:tabs>
        <w:rPr>
          <w:rFonts w:asciiTheme="majorHAnsi" w:hAnsiTheme="majorHAnsi" w:cstheme="majorBidi"/>
          <w:sz w:val="22"/>
          <w:szCs w:val="22"/>
          <w:highlight w:val="yellow"/>
        </w:rPr>
      </w:pPr>
      <w:r w:rsidRPr="1C662F83">
        <w:rPr>
          <w:rFonts w:asciiTheme="majorHAnsi" w:hAnsiTheme="majorHAnsi" w:cstheme="majorBidi"/>
          <w:sz w:val="22"/>
          <w:szCs w:val="22"/>
          <w:highlight w:val="yellow"/>
        </w:rPr>
        <w:t xml:space="preserve">&lt;Insert </w:t>
      </w:r>
      <w:r w:rsidR="45772330" w:rsidRPr="1C662F83">
        <w:rPr>
          <w:rFonts w:asciiTheme="majorHAnsi" w:hAnsiTheme="majorHAnsi" w:cstheme="majorBidi"/>
          <w:sz w:val="22"/>
          <w:szCs w:val="22"/>
          <w:highlight w:val="yellow"/>
        </w:rPr>
        <w:t>COI list</w:t>
      </w:r>
      <w:r w:rsidRPr="1C662F83">
        <w:rPr>
          <w:rFonts w:asciiTheme="majorHAnsi" w:hAnsiTheme="majorHAnsi" w:cstheme="majorBidi"/>
          <w:sz w:val="22"/>
          <w:szCs w:val="22"/>
          <w:highlight w:val="yellow"/>
        </w:rPr>
        <w:t>&gt;</w:t>
      </w:r>
    </w:p>
    <w:p w14:paraId="75D37533" w14:textId="7FE8F32E" w:rsidR="1C662F83" w:rsidRDefault="1C662F83" w:rsidP="1C662F83">
      <w:pPr>
        <w:pStyle w:val="BodyText"/>
        <w:rPr>
          <w:rFonts w:asciiTheme="majorHAnsi" w:hAnsiTheme="majorHAnsi" w:cstheme="majorBidi"/>
          <w:b/>
          <w:bCs/>
          <w:sz w:val="32"/>
          <w:szCs w:val="32"/>
        </w:rPr>
      </w:pPr>
    </w:p>
    <w:p w14:paraId="56F27EE8" w14:textId="6CD1F558" w:rsidR="1C662F83" w:rsidRDefault="1C662F83" w:rsidP="1C662F83">
      <w:pPr>
        <w:pStyle w:val="BodyText"/>
        <w:rPr>
          <w:rFonts w:asciiTheme="majorHAnsi" w:hAnsiTheme="majorHAnsi" w:cstheme="majorBidi"/>
          <w:b/>
          <w:bCs/>
          <w:sz w:val="32"/>
          <w:szCs w:val="32"/>
        </w:rPr>
      </w:pPr>
    </w:p>
    <w:p w14:paraId="3249F2D9" w14:textId="5297054B" w:rsidR="1C662F83" w:rsidRDefault="1C662F83" w:rsidP="1C662F83">
      <w:pPr>
        <w:pStyle w:val="BodyText"/>
        <w:rPr>
          <w:rFonts w:asciiTheme="majorHAnsi" w:hAnsiTheme="majorHAnsi" w:cstheme="majorBidi"/>
          <w:b/>
          <w:bCs/>
          <w:sz w:val="32"/>
          <w:szCs w:val="32"/>
        </w:rPr>
      </w:pPr>
    </w:p>
    <w:p w14:paraId="6D1EAEC0" w14:textId="77CE6CB2" w:rsidR="1C662F83" w:rsidRDefault="1C662F83" w:rsidP="1C662F83">
      <w:pPr>
        <w:pStyle w:val="BodyText"/>
        <w:rPr>
          <w:rFonts w:asciiTheme="majorHAnsi" w:hAnsiTheme="majorHAnsi" w:cstheme="majorBidi"/>
          <w:b/>
          <w:bCs/>
          <w:sz w:val="32"/>
          <w:szCs w:val="32"/>
        </w:rPr>
      </w:pPr>
    </w:p>
    <w:p w14:paraId="7CD36011" w14:textId="11260A97" w:rsidR="00140176" w:rsidRPr="00140176" w:rsidRDefault="00140176" w:rsidP="00140176">
      <w:pPr>
        <w:pStyle w:val="BodyText"/>
        <w:rPr>
          <w:rFonts w:asciiTheme="majorHAnsi" w:hAnsiTheme="majorHAnsi" w:cstheme="majorHAnsi"/>
          <w:color w:val="389E90"/>
          <w:sz w:val="32"/>
          <w:szCs w:val="32"/>
        </w:rPr>
      </w:pPr>
      <w:r w:rsidRPr="00140176">
        <w:rPr>
          <w:rFonts w:asciiTheme="majorHAnsi" w:hAnsiTheme="majorHAnsi" w:cstheme="majorHAnsi"/>
          <w:b/>
          <w:sz w:val="32"/>
          <w:szCs w:val="32"/>
        </w:rPr>
        <w:t>Self-assessment: governance, skills and networks matrix</w:t>
      </w:r>
    </w:p>
    <w:p w14:paraId="54195D3E" w14:textId="77777777" w:rsidR="00140176" w:rsidRPr="00140176" w:rsidRDefault="00140176" w:rsidP="00140176">
      <w:pPr>
        <w:pStyle w:val="BodyText"/>
        <w:rPr>
          <w:rFonts w:asciiTheme="majorHAnsi" w:hAnsiTheme="majorHAnsi" w:cstheme="majorHAnsi"/>
          <w:sz w:val="22"/>
          <w:szCs w:val="22"/>
        </w:rPr>
      </w:pPr>
    </w:p>
    <w:p w14:paraId="6C1AF11B" w14:textId="77777777" w:rsidR="00140176" w:rsidRDefault="00140176" w:rsidP="00140176">
      <w:pPr>
        <w:pStyle w:val="BodyText"/>
        <w:rPr>
          <w:rFonts w:asciiTheme="majorHAnsi" w:hAnsiTheme="majorHAnsi" w:cstheme="majorHAnsi"/>
          <w:sz w:val="22"/>
          <w:szCs w:val="22"/>
        </w:rPr>
      </w:pPr>
      <w:r w:rsidRPr="00140176">
        <w:rPr>
          <w:rFonts w:asciiTheme="majorHAnsi" w:hAnsiTheme="majorHAnsi" w:cstheme="majorHAnsi"/>
          <w:sz w:val="22"/>
          <w:szCs w:val="22"/>
        </w:rPr>
        <w:t xml:space="preserve">We use this process to consider at where our collective strengths are, and how we can fill any respective gaps. Please identify areas that you believe your skills to be </w:t>
      </w:r>
      <w:proofErr w:type="gramStart"/>
      <w:r w:rsidRPr="00140176">
        <w:rPr>
          <w:rFonts w:asciiTheme="majorHAnsi" w:hAnsiTheme="majorHAnsi" w:cstheme="majorHAnsi"/>
          <w:sz w:val="22"/>
          <w:szCs w:val="22"/>
        </w:rPr>
        <w:t>strong, and</w:t>
      </w:r>
      <w:proofErr w:type="gramEnd"/>
      <w:r w:rsidRPr="00140176">
        <w:rPr>
          <w:rFonts w:asciiTheme="majorHAnsi" w:hAnsiTheme="majorHAnsi" w:cstheme="majorHAnsi"/>
          <w:sz w:val="22"/>
          <w:szCs w:val="22"/>
        </w:rPr>
        <w:t xml:space="preserve"> provide one or two lines about your relevant experience in that space. If you have minimal skills in a particular area, simply leave it blank.</w:t>
      </w:r>
    </w:p>
    <w:p w14:paraId="340DEDFB" w14:textId="77777777" w:rsidR="00326E62" w:rsidRPr="00140176" w:rsidRDefault="00326E62" w:rsidP="00140176">
      <w:pPr>
        <w:pStyle w:val="BodyText"/>
        <w:rPr>
          <w:rFonts w:asciiTheme="majorHAnsi" w:hAnsiTheme="majorHAnsi" w:cstheme="majorHAnsi"/>
          <w:sz w:val="22"/>
          <w:szCs w:val="22"/>
        </w:rPr>
      </w:pPr>
    </w:p>
    <w:p w14:paraId="0B5A426E" w14:textId="77777777" w:rsidR="00140176" w:rsidRPr="00140176" w:rsidRDefault="00140176" w:rsidP="00140176">
      <w:pPr>
        <w:pStyle w:val="BodyText"/>
        <w:rPr>
          <w:rFonts w:asciiTheme="majorHAnsi" w:hAnsiTheme="majorHAnsi" w:cstheme="maj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0" w:type="dxa"/>
        </w:tblCellMar>
        <w:tblLook w:val="0000" w:firstRow="0" w:lastRow="0" w:firstColumn="0" w:lastColumn="0" w:noHBand="0" w:noVBand="0"/>
      </w:tblPr>
      <w:tblGrid>
        <w:gridCol w:w="1560"/>
        <w:gridCol w:w="4536"/>
        <w:gridCol w:w="2974"/>
      </w:tblGrid>
      <w:tr w:rsidR="00140176" w:rsidRPr="00140176" w14:paraId="155A9314" w14:textId="77777777" w:rsidTr="00891779">
        <w:trPr>
          <w:trHeight w:val="490"/>
        </w:trPr>
        <w:tc>
          <w:tcPr>
            <w:tcW w:w="9070" w:type="dxa"/>
            <w:gridSpan w:val="3"/>
            <w:shd w:val="clear" w:color="auto" w:fill="E5DFEC" w:themeFill="accent4" w:themeFillTint="33"/>
            <w:vAlign w:val="center"/>
          </w:tcPr>
          <w:p w14:paraId="20B3308F" w14:textId="77777777" w:rsidR="00140176" w:rsidRPr="00140176" w:rsidRDefault="00140176" w:rsidP="00E15A2F">
            <w:pPr>
              <w:pStyle w:val="BodyText"/>
              <w:rPr>
                <w:rFonts w:asciiTheme="majorHAnsi" w:hAnsiTheme="majorHAnsi" w:cstheme="majorHAnsi"/>
                <w:b/>
                <w:sz w:val="22"/>
                <w:szCs w:val="22"/>
              </w:rPr>
            </w:pPr>
            <w:r w:rsidRPr="00140176">
              <w:rPr>
                <w:rFonts w:asciiTheme="majorHAnsi" w:hAnsiTheme="majorHAnsi" w:cstheme="majorHAnsi"/>
                <w:b/>
                <w:sz w:val="22"/>
                <w:szCs w:val="22"/>
              </w:rPr>
              <w:t>1. Governance expertise</w:t>
            </w:r>
          </w:p>
        </w:tc>
      </w:tr>
      <w:tr w:rsidR="00140176" w:rsidRPr="00140176" w14:paraId="62E062DB" w14:textId="77777777" w:rsidTr="00891779">
        <w:trPr>
          <w:trHeight w:val="266"/>
        </w:trPr>
        <w:tc>
          <w:tcPr>
            <w:tcW w:w="1560" w:type="dxa"/>
            <w:shd w:val="clear" w:color="auto" w:fill="E5DFEC" w:themeFill="accent4" w:themeFillTint="33"/>
          </w:tcPr>
          <w:p w14:paraId="4EC9116C" w14:textId="77777777" w:rsidR="00140176" w:rsidRPr="00140176" w:rsidRDefault="00140176" w:rsidP="00E15A2F">
            <w:pPr>
              <w:pStyle w:val="BodyText"/>
              <w:rPr>
                <w:rFonts w:asciiTheme="majorHAnsi" w:hAnsiTheme="majorHAnsi" w:cstheme="majorHAnsi"/>
                <w:i/>
                <w:sz w:val="22"/>
                <w:szCs w:val="22"/>
              </w:rPr>
            </w:pPr>
            <w:r w:rsidRPr="00140176">
              <w:rPr>
                <w:rFonts w:asciiTheme="majorHAnsi" w:hAnsiTheme="majorHAnsi" w:cstheme="majorHAnsi"/>
                <w:i/>
                <w:sz w:val="22"/>
                <w:szCs w:val="22"/>
              </w:rPr>
              <w:t>Area</w:t>
            </w:r>
          </w:p>
        </w:tc>
        <w:tc>
          <w:tcPr>
            <w:tcW w:w="4536" w:type="dxa"/>
            <w:shd w:val="clear" w:color="auto" w:fill="E5DFEC" w:themeFill="accent4" w:themeFillTint="33"/>
          </w:tcPr>
          <w:p w14:paraId="12AE4E0E" w14:textId="77777777" w:rsidR="00140176" w:rsidRPr="00140176" w:rsidRDefault="00140176" w:rsidP="00E15A2F">
            <w:pPr>
              <w:pStyle w:val="BodyText"/>
              <w:rPr>
                <w:rFonts w:asciiTheme="majorHAnsi" w:hAnsiTheme="majorHAnsi" w:cstheme="majorHAnsi"/>
                <w:i/>
                <w:sz w:val="22"/>
                <w:szCs w:val="22"/>
              </w:rPr>
            </w:pPr>
            <w:r w:rsidRPr="00140176">
              <w:rPr>
                <w:rFonts w:asciiTheme="majorHAnsi" w:hAnsiTheme="majorHAnsi" w:cstheme="majorHAnsi"/>
                <w:i/>
                <w:sz w:val="22"/>
                <w:szCs w:val="22"/>
              </w:rPr>
              <w:t>Description</w:t>
            </w:r>
          </w:p>
        </w:tc>
        <w:tc>
          <w:tcPr>
            <w:tcW w:w="2974" w:type="dxa"/>
            <w:shd w:val="clear" w:color="auto" w:fill="E5DFEC" w:themeFill="accent4" w:themeFillTint="33"/>
          </w:tcPr>
          <w:p w14:paraId="2DBA65CE" w14:textId="0A3264A3" w:rsidR="00140176" w:rsidRPr="00140176" w:rsidRDefault="00140176" w:rsidP="00E15A2F">
            <w:pPr>
              <w:pStyle w:val="BodyText"/>
              <w:rPr>
                <w:rFonts w:asciiTheme="majorHAnsi" w:hAnsiTheme="majorHAnsi" w:cstheme="majorHAnsi"/>
                <w:i/>
                <w:sz w:val="22"/>
                <w:szCs w:val="22"/>
              </w:rPr>
            </w:pPr>
            <w:r w:rsidRPr="00140176">
              <w:rPr>
                <w:rFonts w:asciiTheme="majorHAnsi" w:hAnsiTheme="majorHAnsi" w:cstheme="majorHAnsi"/>
                <w:i/>
                <w:sz w:val="22"/>
                <w:szCs w:val="22"/>
              </w:rPr>
              <w:t>Brief self-assessment</w:t>
            </w:r>
          </w:p>
        </w:tc>
      </w:tr>
      <w:tr w:rsidR="00140176" w:rsidRPr="00140176" w14:paraId="38F50DAE" w14:textId="77777777" w:rsidTr="00891779">
        <w:trPr>
          <w:trHeight w:val="1835"/>
        </w:trPr>
        <w:tc>
          <w:tcPr>
            <w:tcW w:w="1560" w:type="dxa"/>
          </w:tcPr>
          <w:p w14:paraId="553D4F4A" w14:textId="77777777" w:rsidR="00140176" w:rsidRPr="00140176" w:rsidRDefault="00140176" w:rsidP="00E15A2F">
            <w:pPr>
              <w:pStyle w:val="BodyText"/>
              <w:rPr>
                <w:rFonts w:asciiTheme="majorHAnsi" w:hAnsiTheme="majorHAnsi" w:cstheme="majorHAnsi"/>
                <w:b/>
                <w:sz w:val="22"/>
                <w:szCs w:val="22"/>
              </w:rPr>
            </w:pPr>
            <w:r w:rsidRPr="00140176">
              <w:rPr>
                <w:rFonts w:asciiTheme="majorHAnsi" w:hAnsiTheme="majorHAnsi" w:cstheme="majorHAnsi"/>
                <w:b/>
                <w:sz w:val="22"/>
                <w:szCs w:val="22"/>
              </w:rPr>
              <w:t>Operating environment awareness</w:t>
            </w:r>
          </w:p>
        </w:tc>
        <w:tc>
          <w:tcPr>
            <w:tcW w:w="4536" w:type="dxa"/>
          </w:tcPr>
          <w:p w14:paraId="2094F188" w14:textId="4D8B7B3D"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Understands government environment generally and the whole of health sector environment in particular; uses a variety of sources and processes including experts to gather up-to-date strategic information; uses information to predict and prepare for the impact of events upon the organisation; builds awareness and understanding of economic, political and underlying trends that may affect the organisation; understands the impact of internal and external forces and events and changing stakeholder needs on the organisation, and ensures these are addressed.</w:t>
            </w:r>
          </w:p>
        </w:tc>
        <w:tc>
          <w:tcPr>
            <w:tcW w:w="2974" w:type="dxa"/>
          </w:tcPr>
          <w:p w14:paraId="0D02A15C"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6975364F" w14:textId="77777777" w:rsidTr="00891779">
        <w:trPr>
          <w:trHeight w:val="1242"/>
        </w:trPr>
        <w:tc>
          <w:tcPr>
            <w:tcW w:w="1560" w:type="dxa"/>
          </w:tcPr>
          <w:p w14:paraId="2C1A9C16" w14:textId="77777777" w:rsidR="00140176" w:rsidRPr="00140176" w:rsidRDefault="00140176" w:rsidP="00E15A2F">
            <w:pPr>
              <w:pStyle w:val="BodyText"/>
              <w:rPr>
                <w:rFonts w:asciiTheme="majorHAnsi" w:hAnsiTheme="majorHAnsi" w:cstheme="majorHAnsi"/>
                <w:b/>
                <w:sz w:val="22"/>
                <w:szCs w:val="22"/>
              </w:rPr>
            </w:pPr>
            <w:r w:rsidRPr="00140176">
              <w:rPr>
                <w:rFonts w:asciiTheme="majorHAnsi" w:hAnsiTheme="majorHAnsi" w:cstheme="majorHAnsi"/>
                <w:b/>
                <w:sz w:val="22"/>
                <w:szCs w:val="22"/>
              </w:rPr>
              <w:lastRenderedPageBreak/>
              <w:t>Governance awareness</w:t>
            </w:r>
          </w:p>
        </w:tc>
        <w:tc>
          <w:tcPr>
            <w:tcW w:w="4536" w:type="dxa"/>
          </w:tcPr>
          <w:p w14:paraId="7D76829F" w14:textId="7B03BA2D"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 xml:space="preserve">Understands the formal and informal </w:t>
            </w:r>
            <w:proofErr w:type="gramStart"/>
            <w:r w:rsidRPr="00140176">
              <w:rPr>
                <w:rFonts w:asciiTheme="majorHAnsi" w:hAnsiTheme="majorHAnsi" w:cstheme="majorHAnsi"/>
                <w:sz w:val="22"/>
                <w:szCs w:val="22"/>
              </w:rPr>
              <w:t>decision making</w:t>
            </w:r>
            <w:proofErr w:type="gramEnd"/>
            <w:r w:rsidRPr="00140176">
              <w:rPr>
                <w:rFonts w:asciiTheme="majorHAnsi" w:hAnsiTheme="majorHAnsi" w:cstheme="majorHAnsi"/>
                <w:sz w:val="22"/>
                <w:szCs w:val="22"/>
              </w:rPr>
              <w:t xml:space="preserve"> processes of an organisation; understands the applications of an organisation’s policies and procedures, responsibilities, legal obligations and the limits that apply to the organisation.</w:t>
            </w:r>
          </w:p>
        </w:tc>
        <w:tc>
          <w:tcPr>
            <w:tcW w:w="2974" w:type="dxa"/>
          </w:tcPr>
          <w:p w14:paraId="467DF6E3"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423D28B3" w14:textId="77777777" w:rsidTr="00891779">
        <w:trPr>
          <w:trHeight w:val="1628"/>
        </w:trPr>
        <w:tc>
          <w:tcPr>
            <w:tcW w:w="1560" w:type="dxa"/>
          </w:tcPr>
          <w:p w14:paraId="50B1585A" w14:textId="77777777" w:rsidR="00140176" w:rsidRPr="00140176" w:rsidRDefault="00140176" w:rsidP="00E15A2F">
            <w:pPr>
              <w:pStyle w:val="BodyText"/>
              <w:rPr>
                <w:rFonts w:asciiTheme="majorHAnsi" w:hAnsiTheme="majorHAnsi" w:cstheme="majorHAnsi"/>
                <w:b/>
                <w:sz w:val="22"/>
                <w:szCs w:val="22"/>
              </w:rPr>
            </w:pPr>
            <w:r w:rsidRPr="00140176">
              <w:rPr>
                <w:rFonts w:asciiTheme="majorHAnsi" w:hAnsiTheme="majorHAnsi" w:cstheme="majorHAnsi"/>
                <w:b/>
                <w:sz w:val="22"/>
                <w:szCs w:val="22"/>
              </w:rPr>
              <w:t>Strategic thinking</w:t>
            </w:r>
          </w:p>
        </w:tc>
        <w:tc>
          <w:tcPr>
            <w:tcW w:w="4536" w:type="dxa"/>
          </w:tcPr>
          <w:p w14:paraId="510548E7" w14:textId="0BF53276"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 xml:space="preserve">Thinks at a big picture level, is innovative and thinks ‘outside the square’ entertaining </w:t>
            </w:r>
            <w:proofErr w:type="gramStart"/>
            <w:r w:rsidRPr="00140176">
              <w:rPr>
                <w:rFonts w:asciiTheme="majorHAnsi" w:hAnsiTheme="majorHAnsi" w:cstheme="majorHAnsi"/>
                <w:sz w:val="22"/>
                <w:szCs w:val="22"/>
              </w:rPr>
              <w:t>wide ranging</w:t>
            </w:r>
            <w:proofErr w:type="gramEnd"/>
            <w:r w:rsidRPr="00140176">
              <w:rPr>
                <w:rFonts w:asciiTheme="majorHAnsi" w:hAnsiTheme="majorHAnsi" w:cstheme="majorHAnsi"/>
                <w:sz w:val="22"/>
                <w:szCs w:val="22"/>
              </w:rPr>
              <w:t xml:space="preserve"> possibilities; considers the ramifications of issues and </w:t>
            </w:r>
            <w:proofErr w:type="gramStart"/>
            <w:r w:rsidRPr="00140176">
              <w:rPr>
                <w:rFonts w:asciiTheme="majorHAnsi" w:hAnsiTheme="majorHAnsi" w:cstheme="majorHAnsi"/>
                <w:sz w:val="22"/>
                <w:szCs w:val="22"/>
              </w:rPr>
              <w:t>long term</w:t>
            </w:r>
            <w:proofErr w:type="gramEnd"/>
            <w:r w:rsidRPr="00140176">
              <w:rPr>
                <w:rFonts w:asciiTheme="majorHAnsi" w:hAnsiTheme="majorHAnsi" w:cstheme="majorHAnsi"/>
                <w:sz w:val="22"/>
                <w:szCs w:val="22"/>
              </w:rPr>
              <w:t xml:space="preserve"> impact of work being done; maintains sound awareness of stakeholder issues; plans and reviews work based on what is important to achieve; assimilates and synthesises complex information quickly; understands the organisation’s current and future role.</w:t>
            </w:r>
          </w:p>
        </w:tc>
        <w:tc>
          <w:tcPr>
            <w:tcW w:w="2974" w:type="dxa"/>
          </w:tcPr>
          <w:p w14:paraId="52CA9EDB"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1A25CAFD" w14:textId="77777777" w:rsidTr="00891779">
        <w:trPr>
          <w:trHeight w:val="829"/>
        </w:trPr>
        <w:tc>
          <w:tcPr>
            <w:tcW w:w="1560" w:type="dxa"/>
          </w:tcPr>
          <w:p w14:paraId="3F4F3F82" w14:textId="77777777" w:rsidR="00140176" w:rsidRPr="00140176" w:rsidRDefault="00140176" w:rsidP="00E15A2F">
            <w:pPr>
              <w:pStyle w:val="BodyText"/>
              <w:rPr>
                <w:rFonts w:asciiTheme="majorHAnsi" w:hAnsiTheme="majorHAnsi" w:cstheme="majorHAnsi"/>
                <w:b/>
                <w:sz w:val="22"/>
                <w:szCs w:val="22"/>
              </w:rPr>
            </w:pPr>
            <w:r w:rsidRPr="00140176">
              <w:rPr>
                <w:rFonts w:asciiTheme="majorHAnsi" w:hAnsiTheme="majorHAnsi" w:cstheme="majorHAnsi"/>
                <w:b/>
                <w:sz w:val="22"/>
                <w:szCs w:val="22"/>
              </w:rPr>
              <w:t>Financial literacy</w:t>
            </w:r>
          </w:p>
          <w:p w14:paraId="5E4427F4" w14:textId="77777777" w:rsidR="00140176" w:rsidRPr="00140176" w:rsidRDefault="00140176" w:rsidP="00E15A2F">
            <w:pPr>
              <w:pStyle w:val="BodyText"/>
              <w:rPr>
                <w:rFonts w:asciiTheme="majorHAnsi" w:hAnsiTheme="majorHAnsi" w:cstheme="majorHAnsi"/>
                <w:b/>
                <w:sz w:val="22"/>
                <w:szCs w:val="22"/>
              </w:rPr>
            </w:pPr>
          </w:p>
        </w:tc>
        <w:tc>
          <w:tcPr>
            <w:tcW w:w="4536" w:type="dxa"/>
          </w:tcPr>
          <w:p w14:paraId="435530BB" w14:textId="497E43A0"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The ability to read, understand and interpret financial statements including trend analysis in a charitable not for profit environment and the ability to relate financial statements to current and future operating scenarios.</w:t>
            </w:r>
          </w:p>
        </w:tc>
        <w:tc>
          <w:tcPr>
            <w:tcW w:w="2974" w:type="dxa"/>
          </w:tcPr>
          <w:p w14:paraId="363B407D"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62EE0668" w14:textId="77777777" w:rsidTr="00891779">
        <w:trPr>
          <w:trHeight w:val="54"/>
        </w:trPr>
        <w:tc>
          <w:tcPr>
            <w:tcW w:w="1560" w:type="dxa"/>
          </w:tcPr>
          <w:p w14:paraId="36E8FBA4" w14:textId="77777777" w:rsidR="00140176" w:rsidRPr="00140176" w:rsidRDefault="00140176" w:rsidP="00E15A2F">
            <w:pPr>
              <w:pStyle w:val="BodyText"/>
              <w:rPr>
                <w:rFonts w:asciiTheme="majorHAnsi" w:hAnsiTheme="majorHAnsi" w:cstheme="majorHAnsi"/>
                <w:b/>
                <w:sz w:val="22"/>
                <w:szCs w:val="22"/>
              </w:rPr>
            </w:pPr>
            <w:r w:rsidRPr="00140176">
              <w:rPr>
                <w:rFonts w:asciiTheme="majorHAnsi" w:hAnsiTheme="majorHAnsi" w:cstheme="majorHAnsi"/>
                <w:b/>
                <w:sz w:val="22"/>
                <w:szCs w:val="22"/>
              </w:rPr>
              <w:t>Philanthropy and fundraising</w:t>
            </w:r>
          </w:p>
        </w:tc>
        <w:tc>
          <w:tcPr>
            <w:tcW w:w="4536" w:type="dxa"/>
          </w:tcPr>
          <w:p w14:paraId="230A911B" w14:textId="77777777"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Experience and knowledge in fundraising through corporate and philanthropic avenues. Understand action needed to secure funding from a range of sources and accountabilities which arise for each.</w:t>
            </w:r>
          </w:p>
          <w:p w14:paraId="6DF0E665" w14:textId="34C37578"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Capacity to contribute to fundraising activities, including grant writing, donor relationship building and strategic engagement to support the financial sustainability.</w:t>
            </w:r>
          </w:p>
        </w:tc>
        <w:tc>
          <w:tcPr>
            <w:tcW w:w="2974" w:type="dxa"/>
          </w:tcPr>
          <w:p w14:paraId="4DC39312"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06CA43F4" w14:textId="77777777" w:rsidTr="00891779">
        <w:trPr>
          <w:trHeight w:val="1013"/>
        </w:trPr>
        <w:tc>
          <w:tcPr>
            <w:tcW w:w="1560" w:type="dxa"/>
          </w:tcPr>
          <w:p w14:paraId="6078C10F" w14:textId="77777777" w:rsidR="00140176" w:rsidRPr="00140176" w:rsidRDefault="00140176" w:rsidP="00E15A2F">
            <w:pPr>
              <w:pStyle w:val="BodyText"/>
              <w:rPr>
                <w:rFonts w:asciiTheme="majorHAnsi" w:hAnsiTheme="majorHAnsi" w:cstheme="majorHAnsi"/>
                <w:b/>
                <w:sz w:val="22"/>
                <w:szCs w:val="22"/>
              </w:rPr>
            </w:pPr>
            <w:r w:rsidRPr="00140176">
              <w:rPr>
                <w:rFonts w:asciiTheme="majorHAnsi" w:hAnsiTheme="majorHAnsi" w:cstheme="majorHAnsi"/>
                <w:b/>
                <w:sz w:val="22"/>
                <w:szCs w:val="22"/>
              </w:rPr>
              <w:t>Risk Management Literacy</w:t>
            </w:r>
          </w:p>
        </w:tc>
        <w:tc>
          <w:tcPr>
            <w:tcW w:w="4536" w:type="dxa"/>
          </w:tcPr>
          <w:p w14:paraId="15A15800" w14:textId="3A5A4986"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Ability to understand and apply risk principles and strategies including trend analysis; ability to relate risk management issues to current and future organisational and service delivery scenarios.</w:t>
            </w:r>
          </w:p>
        </w:tc>
        <w:tc>
          <w:tcPr>
            <w:tcW w:w="2974" w:type="dxa"/>
          </w:tcPr>
          <w:p w14:paraId="69B9B79D" w14:textId="77777777" w:rsidR="00140176" w:rsidRPr="00140176" w:rsidRDefault="00140176" w:rsidP="00E15A2F">
            <w:pPr>
              <w:pStyle w:val="BodyText"/>
              <w:rPr>
                <w:rFonts w:asciiTheme="majorHAnsi" w:hAnsiTheme="majorHAnsi" w:cstheme="majorHAnsi"/>
                <w:sz w:val="22"/>
                <w:szCs w:val="22"/>
              </w:rPr>
            </w:pPr>
          </w:p>
          <w:p w14:paraId="14C5E40B"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6FCFA3CA" w14:textId="77777777" w:rsidTr="00891779">
        <w:trPr>
          <w:trHeight w:val="454"/>
        </w:trPr>
        <w:tc>
          <w:tcPr>
            <w:tcW w:w="9070" w:type="dxa"/>
            <w:gridSpan w:val="3"/>
            <w:shd w:val="clear" w:color="auto" w:fill="E5DFEC" w:themeFill="accent4" w:themeFillTint="33"/>
            <w:vAlign w:val="center"/>
          </w:tcPr>
          <w:p w14:paraId="72EFAD13" w14:textId="77777777" w:rsidR="00140176" w:rsidRPr="00140176" w:rsidRDefault="00140176" w:rsidP="00E15A2F">
            <w:pPr>
              <w:pStyle w:val="BodyText"/>
              <w:rPr>
                <w:rFonts w:asciiTheme="majorHAnsi" w:hAnsiTheme="majorHAnsi" w:cstheme="majorHAnsi"/>
                <w:b/>
                <w:sz w:val="22"/>
                <w:szCs w:val="22"/>
              </w:rPr>
            </w:pPr>
            <w:r w:rsidRPr="00140176">
              <w:rPr>
                <w:rFonts w:asciiTheme="majorHAnsi" w:hAnsiTheme="majorHAnsi" w:cstheme="majorHAnsi"/>
                <w:b/>
                <w:sz w:val="22"/>
                <w:szCs w:val="22"/>
              </w:rPr>
              <w:t>2. Women’s health communication, knowledge sharing and public affairs</w:t>
            </w:r>
          </w:p>
        </w:tc>
      </w:tr>
      <w:tr w:rsidR="00140176" w:rsidRPr="00140176" w14:paraId="4FCA1113" w14:textId="77777777" w:rsidTr="00891779">
        <w:trPr>
          <w:trHeight w:val="388"/>
        </w:trPr>
        <w:tc>
          <w:tcPr>
            <w:tcW w:w="1560" w:type="dxa"/>
            <w:shd w:val="clear" w:color="auto" w:fill="E5DFEC" w:themeFill="accent4" w:themeFillTint="33"/>
          </w:tcPr>
          <w:p w14:paraId="0BCB802F" w14:textId="77777777" w:rsidR="00140176" w:rsidRPr="00140176" w:rsidRDefault="00140176" w:rsidP="00E15A2F">
            <w:pPr>
              <w:pStyle w:val="BodyText"/>
              <w:rPr>
                <w:rFonts w:asciiTheme="majorHAnsi" w:hAnsiTheme="majorHAnsi" w:cstheme="majorHAnsi"/>
                <w:sz w:val="22"/>
                <w:szCs w:val="22"/>
              </w:rPr>
            </w:pPr>
            <w:r w:rsidRPr="00140176">
              <w:rPr>
                <w:rFonts w:asciiTheme="majorHAnsi" w:hAnsiTheme="majorHAnsi" w:cstheme="majorHAnsi"/>
                <w:i/>
                <w:sz w:val="22"/>
                <w:szCs w:val="22"/>
              </w:rPr>
              <w:t>Area</w:t>
            </w:r>
          </w:p>
        </w:tc>
        <w:tc>
          <w:tcPr>
            <w:tcW w:w="4536" w:type="dxa"/>
            <w:shd w:val="clear" w:color="auto" w:fill="E5DFEC" w:themeFill="accent4" w:themeFillTint="33"/>
          </w:tcPr>
          <w:p w14:paraId="19015209" w14:textId="77777777" w:rsidR="00140176" w:rsidRPr="00140176" w:rsidRDefault="00140176" w:rsidP="00E15A2F">
            <w:pPr>
              <w:pStyle w:val="BodyText"/>
              <w:rPr>
                <w:rFonts w:asciiTheme="majorHAnsi" w:hAnsiTheme="majorHAnsi" w:cstheme="majorHAnsi"/>
                <w:sz w:val="22"/>
                <w:szCs w:val="22"/>
              </w:rPr>
            </w:pPr>
            <w:r w:rsidRPr="00140176">
              <w:rPr>
                <w:rFonts w:asciiTheme="majorHAnsi" w:hAnsiTheme="majorHAnsi" w:cstheme="majorHAnsi"/>
                <w:i/>
                <w:sz w:val="22"/>
                <w:szCs w:val="22"/>
              </w:rPr>
              <w:t>Description</w:t>
            </w:r>
          </w:p>
        </w:tc>
        <w:tc>
          <w:tcPr>
            <w:tcW w:w="2974" w:type="dxa"/>
            <w:shd w:val="clear" w:color="auto" w:fill="E5DFEC" w:themeFill="accent4" w:themeFillTint="33"/>
          </w:tcPr>
          <w:p w14:paraId="4EB34E27" w14:textId="3FF49017" w:rsidR="00140176" w:rsidRPr="00140176" w:rsidRDefault="00140176" w:rsidP="00E15A2F">
            <w:pPr>
              <w:pStyle w:val="BodyText"/>
              <w:rPr>
                <w:rFonts w:asciiTheme="majorHAnsi" w:hAnsiTheme="majorHAnsi" w:cstheme="majorHAnsi"/>
                <w:i/>
                <w:sz w:val="22"/>
                <w:szCs w:val="22"/>
              </w:rPr>
            </w:pPr>
            <w:r w:rsidRPr="00140176">
              <w:rPr>
                <w:rFonts w:asciiTheme="majorHAnsi" w:hAnsiTheme="majorHAnsi" w:cstheme="majorHAnsi"/>
                <w:i/>
                <w:sz w:val="22"/>
                <w:szCs w:val="22"/>
              </w:rPr>
              <w:t>Brief self-assessment</w:t>
            </w:r>
          </w:p>
        </w:tc>
      </w:tr>
      <w:tr w:rsidR="00140176" w:rsidRPr="00140176" w14:paraId="60C371FA" w14:textId="77777777" w:rsidTr="00891779">
        <w:trPr>
          <w:trHeight w:val="1013"/>
        </w:trPr>
        <w:tc>
          <w:tcPr>
            <w:tcW w:w="1560" w:type="dxa"/>
          </w:tcPr>
          <w:p w14:paraId="15FDD6C1" w14:textId="77777777" w:rsidR="00140176" w:rsidRPr="00140176" w:rsidRDefault="00140176" w:rsidP="00E15A2F">
            <w:pPr>
              <w:pStyle w:val="BodyText"/>
              <w:rPr>
                <w:rFonts w:asciiTheme="majorHAnsi" w:hAnsiTheme="majorHAnsi" w:cstheme="majorHAnsi"/>
                <w:b/>
                <w:bCs/>
                <w:sz w:val="22"/>
                <w:szCs w:val="22"/>
              </w:rPr>
            </w:pPr>
            <w:r w:rsidRPr="00140176">
              <w:rPr>
                <w:rFonts w:asciiTheme="majorHAnsi" w:hAnsiTheme="majorHAnsi" w:cstheme="majorHAnsi"/>
                <w:b/>
                <w:bCs/>
                <w:sz w:val="22"/>
                <w:szCs w:val="22"/>
              </w:rPr>
              <w:t>Leadership &amp; knowledge sharing.</w:t>
            </w:r>
          </w:p>
        </w:tc>
        <w:tc>
          <w:tcPr>
            <w:tcW w:w="4536" w:type="dxa"/>
          </w:tcPr>
          <w:p w14:paraId="46245D37" w14:textId="77777777"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Visible experience within aspects of gender and health at the national or state/territory level. Capacity to bring networks and contacts to assist in implementing AWHN’s Strategic Priorities.</w:t>
            </w:r>
          </w:p>
        </w:tc>
        <w:tc>
          <w:tcPr>
            <w:tcW w:w="2974" w:type="dxa"/>
          </w:tcPr>
          <w:p w14:paraId="7C18DC2C"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1D761B39" w14:textId="77777777" w:rsidTr="00891779">
        <w:trPr>
          <w:trHeight w:val="748"/>
        </w:trPr>
        <w:tc>
          <w:tcPr>
            <w:tcW w:w="1560" w:type="dxa"/>
          </w:tcPr>
          <w:p w14:paraId="44F87689" w14:textId="77777777" w:rsidR="00140176" w:rsidRPr="00140176" w:rsidRDefault="00140176" w:rsidP="00E15A2F">
            <w:pPr>
              <w:pStyle w:val="BodyText"/>
              <w:rPr>
                <w:rFonts w:asciiTheme="majorHAnsi" w:hAnsiTheme="majorHAnsi" w:cstheme="majorHAnsi"/>
                <w:b/>
                <w:bCs/>
                <w:sz w:val="22"/>
                <w:szCs w:val="22"/>
              </w:rPr>
            </w:pPr>
            <w:r w:rsidRPr="00140176">
              <w:rPr>
                <w:rFonts w:asciiTheme="majorHAnsi" w:hAnsiTheme="majorHAnsi" w:cstheme="majorHAnsi"/>
                <w:b/>
                <w:bCs/>
                <w:sz w:val="22"/>
                <w:szCs w:val="22"/>
              </w:rPr>
              <w:lastRenderedPageBreak/>
              <w:t>Women’s health knowledge</w:t>
            </w:r>
          </w:p>
        </w:tc>
        <w:tc>
          <w:tcPr>
            <w:tcW w:w="4536" w:type="dxa"/>
          </w:tcPr>
          <w:p w14:paraId="0AE84322" w14:textId="77777777"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Experience and or qualifications in health and in particular area of women’s health, including the cultural and social determinants of health.</w:t>
            </w:r>
          </w:p>
        </w:tc>
        <w:tc>
          <w:tcPr>
            <w:tcW w:w="2974" w:type="dxa"/>
          </w:tcPr>
          <w:p w14:paraId="0B642F45" w14:textId="2CA3F58C" w:rsidR="00140176" w:rsidRPr="00140176" w:rsidRDefault="00140176" w:rsidP="00140176">
            <w:pPr>
              <w:rPr>
                <w:lang w:val="en-AU"/>
              </w:rPr>
            </w:pPr>
          </w:p>
        </w:tc>
      </w:tr>
      <w:tr w:rsidR="00140176" w:rsidRPr="00140176" w14:paraId="650B45BD" w14:textId="77777777" w:rsidTr="00891779">
        <w:trPr>
          <w:trHeight w:val="1013"/>
        </w:trPr>
        <w:tc>
          <w:tcPr>
            <w:tcW w:w="1560" w:type="dxa"/>
          </w:tcPr>
          <w:p w14:paraId="56FF132D" w14:textId="77777777" w:rsidR="00140176" w:rsidRPr="00140176" w:rsidRDefault="00140176" w:rsidP="00E15A2F">
            <w:pPr>
              <w:pStyle w:val="BodyText"/>
              <w:rPr>
                <w:rFonts w:asciiTheme="majorHAnsi" w:hAnsiTheme="majorHAnsi" w:cstheme="majorHAnsi"/>
                <w:b/>
                <w:bCs/>
                <w:sz w:val="22"/>
                <w:szCs w:val="22"/>
              </w:rPr>
            </w:pPr>
            <w:r w:rsidRPr="00140176">
              <w:rPr>
                <w:rFonts w:asciiTheme="majorHAnsi" w:hAnsiTheme="majorHAnsi" w:cstheme="majorHAnsi"/>
                <w:b/>
                <w:bCs/>
                <w:sz w:val="22"/>
                <w:szCs w:val="22"/>
              </w:rPr>
              <w:t>Communications, brand, marketing and public relations</w:t>
            </w:r>
          </w:p>
        </w:tc>
        <w:tc>
          <w:tcPr>
            <w:tcW w:w="4536" w:type="dxa"/>
          </w:tcPr>
          <w:p w14:paraId="128F8B67" w14:textId="77777777"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Media experience and networks; experience in building the profile of an organisation; experience in marketing and brand.</w:t>
            </w:r>
          </w:p>
        </w:tc>
        <w:tc>
          <w:tcPr>
            <w:tcW w:w="2974" w:type="dxa"/>
          </w:tcPr>
          <w:p w14:paraId="27E3B108"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177D5A98" w14:textId="77777777" w:rsidTr="00891779">
        <w:trPr>
          <w:trHeight w:val="1013"/>
        </w:trPr>
        <w:tc>
          <w:tcPr>
            <w:tcW w:w="1560" w:type="dxa"/>
          </w:tcPr>
          <w:p w14:paraId="7C7F4896" w14:textId="77777777" w:rsidR="00140176" w:rsidRPr="00140176" w:rsidRDefault="00140176" w:rsidP="00E15A2F">
            <w:pPr>
              <w:pStyle w:val="BodyText"/>
              <w:rPr>
                <w:rFonts w:asciiTheme="majorHAnsi" w:hAnsiTheme="majorHAnsi" w:cstheme="majorHAnsi"/>
                <w:b/>
                <w:bCs/>
                <w:sz w:val="22"/>
                <w:szCs w:val="22"/>
              </w:rPr>
            </w:pPr>
            <w:r w:rsidRPr="00140176">
              <w:rPr>
                <w:rFonts w:asciiTheme="majorHAnsi" w:hAnsiTheme="majorHAnsi" w:cstheme="majorHAnsi"/>
                <w:b/>
                <w:bCs/>
                <w:sz w:val="22"/>
                <w:szCs w:val="22"/>
              </w:rPr>
              <w:t>Research &amp; evaluation</w:t>
            </w:r>
          </w:p>
        </w:tc>
        <w:tc>
          <w:tcPr>
            <w:tcW w:w="4536" w:type="dxa"/>
          </w:tcPr>
          <w:p w14:paraId="29588E58" w14:textId="589D8A78"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Capacity to contribute to development of women’s health research &amp; evaluation methods, and outcome measurement. Links to University and Research Institutes and Research funding bodies.</w:t>
            </w:r>
          </w:p>
        </w:tc>
        <w:tc>
          <w:tcPr>
            <w:tcW w:w="2974" w:type="dxa"/>
          </w:tcPr>
          <w:p w14:paraId="45598CDA"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0A373757" w14:textId="77777777" w:rsidTr="00891779">
        <w:trPr>
          <w:trHeight w:val="520"/>
        </w:trPr>
        <w:tc>
          <w:tcPr>
            <w:tcW w:w="9070" w:type="dxa"/>
            <w:gridSpan w:val="3"/>
            <w:shd w:val="clear" w:color="auto" w:fill="E5DFEC" w:themeFill="accent4" w:themeFillTint="33"/>
            <w:vAlign w:val="center"/>
          </w:tcPr>
          <w:p w14:paraId="5EF8CF57" w14:textId="77777777" w:rsidR="00140176" w:rsidRPr="00140176" w:rsidRDefault="00140176" w:rsidP="00E15A2F">
            <w:pPr>
              <w:pStyle w:val="BodyText"/>
              <w:rPr>
                <w:rFonts w:asciiTheme="majorHAnsi" w:hAnsiTheme="majorHAnsi" w:cstheme="majorHAnsi"/>
                <w:b/>
                <w:sz w:val="22"/>
                <w:szCs w:val="22"/>
              </w:rPr>
            </w:pPr>
            <w:r w:rsidRPr="00140176">
              <w:rPr>
                <w:rFonts w:asciiTheme="majorHAnsi" w:hAnsiTheme="majorHAnsi" w:cstheme="majorHAnsi"/>
                <w:b/>
                <w:sz w:val="22"/>
                <w:szCs w:val="22"/>
              </w:rPr>
              <w:t>3. Personal attributes</w:t>
            </w:r>
          </w:p>
        </w:tc>
      </w:tr>
      <w:tr w:rsidR="00140176" w:rsidRPr="00140176" w14:paraId="2522A8C5" w14:textId="77777777" w:rsidTr="00891779">
        <w:trPr>
          <w:trHeight w:val="349"/>
        </w:trPr>
        <w:tc>
          <w:tcPr>
            <w:tcW w:w="1560" w:type="dxa"/>
            <w:shd w:val="clear" w:color="auto" w:fill="E5DFEC" w:themeFill="accent4" w:themeFillTint="33"/>
          </w:tcPr>
          <w:p w14:paraId="0352CC51" w14:textId="77777777" w:rsidR="00140176" w:rsidRPr="00140176" w:rsidRDefault="00140176" w:rsidP="00E15A2F">
            <w:pPr>
              <w:pStyle w:val="BodyText"/>
              <w:rPr>
                <w:rFonts w:asciiTheme="majorHAnsi" w:hAnsiTheme="majorHAnsi" w:cstheme="majorHAnsi"/>
                <w:sz w:val="22"/>
                <w:szCs w:val="22"/>
              </w:rPr>
            </w:pPr>
            <w:r w:rsidRPr="00140176">
              <w:rPr>
                <w:rFonts w:asciiTheme="majorHAnsi" w:hAnsiTheme="majorHAnsi" w:cstheme="majorHAnsi"/>
                <w:i/>
                <w:sz w:val="22"/>
                <w:szCs w:val="22"/>
              </w:rPr>
              <w:t>Area</w:t>
            </w:r>
          </w:p>
        </w:tc>
        <w:tc>
          <w:tcPr>
            <w:tcW w:w="4536" w:type="dxa"/>
            <w:shd w:val="clear" w:color="auto" w:fill="E5DFEC" w:themeFill="accent4" w:themeFillTint="33"/>
          </w:tcPr>
          <w:p w14:paraId="1A74EC63" w14:textId="77777777" w:rsidR="00140176" w:rsidRPr="00140176" w:rsidRDefault="00140176" w:rsidP="00E15A2F">
            <w:pPr>
              <w:pStyle w:val="BodyText"/>
              <w:rPr>
                <w:rFonts w:asciiTheme="majorHAnsi" w:hAnsiTheme="majorHAnsi" w:cstheme="majorHAnsi"/>
                <w:sz w:val="22"/>
                <w:szCs w:val="22"/>
              </w:rPr>
            </w:pPr>
            <w:r w:rsidRPr="00140176">
              <w:rPr>
                <w:rFonts w:asciiTheme="majorHAnsi" w:hAnsiTheme="majorHAnsi" w:cstheme="majorHAnsi"/>
                <w:i/>
                <w:sz w:val="22"/>
                <w:szCs w:val="22"/>
              </w:rPr>
              <w:t>Description</w:t>
            </w:r>
          </w:p>
        </w:tc>
        <w:tc>
          <w:tcPr>
            <w:tcW w:w="2974" w:type="dxa"/>
            <w:shd w:val="clear" w:color="auto" w:fill="E5DFEC" w:themeFill="accent4" w:themeFillTint="33"/>
          </w:tcPr>
          <w:p w14:paraId="3666E9C3" w14:textId="24489A79" w:rsidR="00140176" w:rsidRPr="00140176" w:rsidRDefault="00140176" w:rsidP="00E15A2F">
            <w:pPr>
              <w:pStyle w:val="BodyText"/>
              <w:rPr>
                <w:rFonts w:asciiTheme="majorHAnsi" w:hAnsiTheme="majorHAnsi" w:cstheme="majorHAnsi"/>
                <w:i/>
                <w:sz w:val="22"/>
                <w:szCs w:val="22"/>
              </w:rPr>
            </w:pPr>
            <w:r w:rsidRPr="00140176">
              <w:rPr>
                <w:rFonts w:asciiTheme="majorHAnsi" w:hAnsiTheme="majorHAnsi" w:cstheme="majorHAnsi"/>
                <w:i/>
                <w:sz w:val="22"/>
                <w:szCs w:val="22"/>
              </w:rPr>
              <w:t>Brief self-assessment</w:t>
            </w:r>
          </w:p>
        </w:tc>
      </w:tr>
      <w:tr w:rsidR="00140176" w:rsidRPr="00140176" w14:paraId="7C29C6B5" w14:textId="77777777" w:rsidTr="00891779">
        <w:trPr>
          <w:trHeight w:val="1013"/>
        </w:trPr>
        <w:tc>
          <w:tcPr>
            <w:tcW w:w="1560" w:type="dxa"/>
          </w:tcPr>
          <w:p w14:paraId="3DB1599E" w14:textId="77777777" w:rsidR="00140176" w:rsidRPr="00140176" w:rsidRDefault="00140176" w:rsidP="00E15A2F">
            <w:pPr>
              <w:pStyle w:val="BodyText"/>
              <w:rPr>
                <w:rFonts w:asciiTheme="majorHAnsi" w:hAnsiTheme="majorHAnsi" w:cstheme="majorHAnsi"/>
                <w:b/>
                <w:bCs/>
                <w:sz w:val="22"/>
                <w:szCs w:val="22"/>
              </w:rPr>
            </w:pPr>
            <w:r w:rsidRPr="00140176">
              <w:rPr>
                <w:rFonts w:asciiTheme="majorHAnsi" w:hAnsiTheme="majorHAnsi" w:cstheme="majorHAnsi"/>
                <w:b/>
                <w:bCs/>
                <w:sz w:val="22"/>
                <w:szCs w:val="22"/>
              </w:rPr>
              <w:t>Works with integrity</w:t>
            </w:r>
          </w:p>
        </w:tc>
        <w:tc>
          <w:tcPr>
            <w:tcW w:w="4536" w:type="dxa"/>
          </w:tcPr>
          <w:p w14:paraId="2B7269A6" w14:textId="729C2B50"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Demonstrates high ethical standards; Displays commitment to the public interest; uses power responsibly; strives to earn and sustain a high level of public trust.</w:t>
            </w:r>
          </w:p>
        </w:tc>
        <w:tc>
          <w:tcPr>
            <w:tcW w:w="2974" w:type="dxa"/>
          </w:tcPr>
          <w:p w14:paraId="5F4BDB52"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0B3EFB22" w14:textId="77777777" w:rsidTr="00891779">
        <w:trPr>
          <w:trHeight w:val="1013"/>
        </w:trPr>
        <w:tc>
          <w:tcPr>
            <w:tcW w:w="1560" w:type="dxa"/>
          </w:tcPr>
          <w:p w14:paraId="69B8F980" w14:textId="77777777" w:rsidR="00140176" w:rsidRPr="00140176" w:rsidRDefault="00140176" w:rsidP="00E15A2F">
            <w:pPr>
              <w:pStyle w:val="BodyText"/>
              <w:rPr>
                <w:rFonts w:asciiTheme="majorHAnsi" w:hAnsiTheme="majorHAnsi" w:cstheme="majorHAnsi"/>
                <w:b/>
                <w:bCs/>
                <w:sz w:val="22"/>
                <w:szCs w:val="22"/>
              </w:rPr>
            </w:pPr>
            <w:r w:rsidRPr="00140176">
              <w:rPr>
                <w:rFonts w:asciiTheme="majorHAnsi" w:hAnsiTheme="majorHAnsi" w:cstheme="majorHAnsi"/>
                <w:b/>
                <w:bCs/>
                <w:sz w:val="22"/>
                <w:szCs w:val="22"/>
              </w:rPr>
              <w:t>Questions &amp; challenges</w:t>
            </w:r>
          </w:p>
        </w:tc>
        <w:tc>
          <w:tcPr>
            <w:tcW w:w="4536" w:type="dxa"/>
          </w:tcPr>
          <w:p w14:paraId="112836D5" w14:textId="6C36990A"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Proactively seeks information; assesses all relevant information and identifies information gaps; able to constructively question/challenge decisions, proposals and the established way of doing things; able to disagree without being disagreeable.</w:t>
            </w:r>
          </w:p>
        </w:tc>
        <w:tc>
          <w:tcPr>
            <w:tcW w:w="2974" w:type="dxa"/>
          </w:tcPr>
          <w:p w14:paraId="4ECC35F6"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3588DB6C" w14:textId="77777777" w:rsidTr="00891779">
        <w:trPr>
          <w:trHeight w:val="1013"/>
        </w:trPr>
        <w:tc>
          <w:tcPr>
            <w:tcW w:w="1560" w:type="dxa"/>
          </w:tcPr>
          <w:p w14:paraId="0A34F5E3" w14:textId="77777777" w:rsidR="00140176" w:rsidRPr="00140176" w:rsidRDefault="00140176" w:rsidP="00E15A2F">
            <w:pPr>
              <w:pStyle w:val="BodyText"/>
              <w:rPr>
                <w:rFonts w:asciiTheme="majorHAnsi" w:hAnsiTheme="majorHAnsi" w:cstheme="majorHAnsi"/>
                <w:b/>
                <w:bCs/>
                <w:sz w:val="22"/>
                <w:szCs w:val="22"/>
              </w:rPr>
            </w:pPr>
            <w:r w:rsidRPr="00140176">
              <w:rPr>
                <w:rFonts w:asciiTheme="majorHAnsi" w:hAnsiTheme="majorHAnsi" w:cstheme="majorHAnsi"/>
                <w:b/>
                <w:bCs/>
                <w:sz w:val="22"/>
                <w:szCs w:val="22"/>
              </w:rPr>
              <w:t xml:space="preserve">Collaborative </w:t>
            </w:r>
            <w:proofErr w:type="gramStart"/>
            <w:r w:rsidRPr="00140176">
              <w:rPr>
                <w:rFonts w:asciiTheme="majorHAnsi" w:hAnsiTheme="majorHAnsi" w:cstheme="majorHAnsi"/>
                <w:b/>
                <w:bCs/>
                <w:sz w:val="22"/>
                <w:szCs w:val="22"/>
              </w:rPr>
              <w:t>team work</w:t>
            </w:r>
            <w:proofErr w:type="gramEnd"/>
          </w:p>
        </w:tc>
        <w:tc>
          <w:tcPr>
            <w:tcW w:w="4536" w:type="dxa"/>
          </w:tcPr>
          <w:p w14:paraId="50A0B48B" w14:textId="059A13F1"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Cooperates and works well with others in the pursuit of team goals; collaborates and shares information; shows consideration; concern and respect for others’ feelings and ideas; accommodates and works well with others different working styles; encourages resolution of group conflict.</w:t>
            </w:r>
          </w:p>
        </w:tc>
        <w:tc>
          <w:tcPr>
            <w:tcW w:w="2974" w:type="dxa"/>
          </w:tcPr>
          <w:p w14:paraId="403B145C"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7A5BF6D0" w14:textId="77777777" w:rsidTr="00891779">
        <w:trPr>
          <w:trHeight w:val="1013"/>
        </w:trPr>
        <w:tc>
          <w:tcPr>
            <w:tcW w:w="1560" w:type="dxa"/>
          </w:tcPr>
          <w:p w14:paraId="5E569B72" w14:textId="77777777" w:rsidR="00140176" w:rsidRPr="00140176" w:rsidRDefault="00140176" w:rsidP="00E15A2F">
            <w:pPr>
              <w:pStyle w:val="BodyText"/>
              <w:rPr>
                <w:rFonts w:asciiTheme="majorHAnsi" w:hAnsiTheme="majorHAnsi" w:cstheme="majorHAnsi"/>
                <w:b/>
                <w:bCs/>
                <w:sz w:val="22"/>
                <w:szCs w:val="22"/>
              </w:rPr>
            </w:pPr>
            <w:r w:rsidRPr="00140176">
              <w:rPr>
                <w:rFonts w:asciiTheme="majorHAnsi" w:hAnsiTheme="majorHAnsi" w:cstheme="majorHAnsi"/>
                <w:b/>
                <w:bCs/>
                <w:sz w:val="22"/>
                <w:szCs w:val="22"/>
              </w:rPr>
              <w:t>Leadership &amp; accountability</w:t>
            </w:r>
          </w:p>
        </w:tc>
        <w:tc>
          <w:tcPr>
            <w:tcW w:w="4536" w:type="dxa"/>
          </w:tcPr>
          <w:p w14:paraId="0DA597E0" w14:textId="02FBA90B"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Proactive and self-starting; demonstrates capacity for sustained effort and necessary time commitment; commits to and takes responsibility for a definite course of action; identifies information and resources required and ensures opportunities and obstacles to achieve goals are addressed; clearly identifies the accountability requirements of a role and ensures these are met.</w:t>
            </w:r>
          </w:p>
        </w:tc>
        <w:tc>
          <w:tcPr>
            <w:tcW w:w="2974" w:type="dxa"/>
          </w:tcPr>
          <w:p w14:paraId="24C02519" w14:textId="77777777" w:rsidR="00140176" w:rsidRPr="00140176" w:rsidRDefault="00140176" w:rsidP="00E15A2F">
            <w:pPr>
              <w:pStyle w:val="BodyText"/>
              <w:rPr>
                <w:rFonts w:asciiTheme="majorHAnsi" w:hAnsiTheme="majorHAnsi" w:cstheme="majorHAnsi"/>
                <w:sz w:val="22"/>
                <w:szCs w:val="22"/>
              </w:rPr>
            </w:pPr>
          </w:p>
        </w:tc>
      </w:tr>
      <w:tr w:rsidR="00140176" w:rsidRPr="00140176" w14:paraId="4BB21F8D" w14:textId="77777777" w:rsidTr="00891779">
        <w:trPr>
          <w:trHeight w:val="1013"/>
        </w:trPr>
        <w:tc>
          <w:tcPr>
            <w:tcW w:w="1560" w:type="dxa"/>
          </w:tcPr>
          <w:p w14:paraId="35187563" w14:textId="77777777" w:rsidR="00140176" w:rsidRPr="00140176" w:rsidRDefault="00140176" w:rsidP="00E15A2F">
            <w:pPr>
              <w:pStyle w:val="BodyText"/>
              <w:rPr>
                <w:rFonts w:asciiTheme="majorHAnsi" w:hAnsiTheme="majorHAnsi" w:cstheme="majorHAnsi"/>
                <w:b/>
                <w:bCs/>
                <w:sz w:val="22"/>
                <w:szCs w:val="22"/>
              </w:rPr>
            </w:pPr>
            <w:r w:rsidRPr="00140176">
              <w:rPr>
                <w:rFonts w:asciiTheme="majorHAnsi" w:hAnsiTheme="majorHAnsi" w:cstheme="majorHAnsi"/>
                <w:b/>
                <w:bCs/>
                <w:sz w:val="22"/>
                <w:szCs w:val="22"/>
              </w:rPr>
              <w:lastRenderedPageBreak/>
              <w:t>Acts within a feminist philosophy</w:t>
            </w:r>
          </w:p>
        </w:tc>
        <w:tc>
          <w:tcPr>
            <w:tcW w:w="4536" w:type="dxa"/>
          </w:tcPr>
          <w:p w14:paraId="163CC961" w14:textId="0B90D015" w:rsidR="00140176" w:rsidRPr="00140176" w:rsidRDefault="00140176" w:rsidP="007D7B16">
            <w:pPr>
              <w:pStyle w:val="BodyText"/>
              <w:spacing w:after="240"/>
              <w:rPr>
                <w:rFonts w:asciiTheme="majorHAnsi" w:hAnsiTheme="majorHAnsi" w:cstheme="majorHAnsi"/>
                <w:sz w:val="22"/>
                <w:szCs w:val="22"/>
              </w:rPr>
            </w:pPr>
            <w:r w:rsidRPr="00140176">
              <w:rPr>
                <w:rFonts w:asciiTheme="majorHAnsi" w:hAnsiTheme="majorHAnsi" w:cstheme="majorHAnsi"/>
                <w:sz w:val="22"/>
                <w:szCs w:val="22"/>
              </w:rPr>
              <w:t>Commitment to working for a feminist organisation and advocating for recognition that health is primarily influenced by the cultural and social determinants of health.</w:t>
            </w:r>
          </w:p>
        </w:tc>
        <w:tc>
          <w:tcPr>
            <w:tcW w:w="2974" w:type="dxa"/>
          </w:tcPr>
          <w:p w14:paraId="35063F2B" w14:textId="77777777" w:rsidR="00140176" w:rsidRPr="00140176" w:rsidRDefault="00140176" w:rsidP="00E15A2F">
            <w:pPr>
              <w:pStyle w:val="BodyText"/>
              <w:rPr>
                <w:rFonts w:asciiTheme="majorHAnsi" w:hAnsiTheme="majorHAnsi" w:cstheme="majorHAnsi"/>
                <w:sz w:val="22"/>
                <w:szCs w:val="22"/>
              </w:rPr>
            </w:pPr>
          </w:p>
        </w:tc>
      </w:tr>
    </w:tbl>
    <w:p w14:paraId="0B713047" w14:textId="77777777" w:rsidR="00140176" w:rsidRPr="00140176" w:rsidRDefault="00140176" w:rsidP="1C662F83">
      <w:pPr>
        <w:pStyle w:val="BodyText"/>
        <w:rPr>
          <w:rFonts w:asciiTheme="majorHAnsi" w:hAnsiTheme="majorHAnsi" w:cstheme="majorBidi"/>
          <w:sz w:val="22"/>
          <w:szCs w:val="22"/>
        </w:rPr>
      </w:pPr>
    </w:p>
    <w:p w14:paraId="1055D549" w14:textId="77777777" w:rsidR="00140176" w:rsidRPr="00140176" w:rsidRDefault="00140176" w:rsidP="00140176">
      <w:pPr>
        <w:pStyle w:val="BodyText"/>
        <w:rPr>
          <w:rFonts w:asciiTheme="majorHAnsi" w:hAnsiTheme="majorHAnsi" w:cstheme="majorHAnsi"/>
          <w:color w:val="FF0000"/>
          <w:sz w:val="22"/>
          <w:szCs w:val="22"/>
        </w:rPr>
      </w:pPr>
      <w:r w:rsidRPr="00140176">
        <w:rPr>
          <w:rFonts w:asciiTheme="majorHAnsi" w:hAnsiTheme="majorHAnsi" w:cstheme="majorHAnsi"/>
          <w:color w:val="FF0000"/>
          <w:sz w:val="22"/>
          <w:szCs w:val="22"/>
        </w:rPr>
        <w:tab/>
      </w:r>
    </w:p>
    <w:p w14:paraId="47E3FB8E" w14:textId="6FA03988" w:rsidR="00140176" w:rsidRPr="00140176" w:rsidRDefault="00140176" w:rsidP="15FC0DB7">
      <w:pPr>
        <w:pStyle w:val="BodyText"/>
        <w:tabs>
          <w:tab w:val="left" w:pos="3155"/>
        </w:tabs>
        <w:rPr>
          <w:rFonts w:asciiTheme="majorHAnsi" w:hAnsiTheme="majorHAnsi" w:cstheme="majorBidi"/>
          <w:sz w:val="22"/>
          <w:szCs w:val="22"/>
        </w:rPr>
      </w:pPr>
      <w:r w:rsidRPr="15FC0DB7">
        <w:rPr>
          <w:rFonts w:asciiTheme="majorHAnsi" w:hAnsiTheme="majorHAnsi" w:cstheme="majorBidi"/>
          <w:sz w:val="22"/>
          <w:szCs w:val="22"/>
        </w:rPr>
        <w:t xml:space="preserve">On </w:t>
      </w:r>
      <w:r w:rsidR="0017053D" w:rsidRPr="15FC0DB7">
        <w:rPr>
          <w:rFonts w:asciiTheme="majorHAnsi" w:hAnsiTheme="majorHAnsi" w:cstheme="majorBidi"/>
          <w:sz w:val="22"/>
          <w:szCs w:val="22"/>
        </w:rPr>
        <w:t>completion,</w:t>
      </w:r>
      <w:r w:rsidRPr="15FC0DB7">
        <w:rPr>
          <w:rFonts w:asciiTheme="majorHAnsi" w:hAnsiTheme="majorHAnsi" w:cstheme="majorBidi"/>
          <w:sz w:val="22"/>
          <w:szCs w:val="22"/>
        </w:rPr>
        <w:t xml:space="preserve"> please email this form to </w:t>
      </w:r>
      <w:hyperlink r:id="rId12" w:history="1">
        <w:r w:rsidR="00FE25D1" w:rsidRPr="00535B47">
          <w:rPr>
            <w:rStyle w:val="Hyperlink"/>
            <w:rFonts w:asciiTheme="majorHAnsi" w:hAnsiTheme="majorHAnsi" w:cstheme="majorBidi"/>
            <w:sz w:val="22"/>
            <w:szCs w:val="22"/>
          </w:rPr>
          <w:t>info@australianwomenshealth.org</w:t>
        </w:r>
      </w:hyperlink>
      <w:r w:rsidRPr="15FC0DB7">
        <w:rPr>
          <w:rFonts w:asciiTheme="majorHAnsi" w:hAnsiTheme="majorHAnsi" w:cstheme="majorBidi"/>
        </w:rPr>
        <w:t xml:space="preserve"> </w:t>
      </w:r>
    </w:p>
    <w:p w14:paraId="10364C9B" w14:textId="77777777" w:rsidR="00140176" w:rsidRPr="00140176" w:rsidRDefault="00140176" w:rsidP="00140176">
      <w:pPr>
        <w:pStyle w:val="BodyText"/>
        <w:tabs>
          <w:tab w:val="left" w:pos="3155"/>
        </w:tabs>
        <w:rPr>
          <w:rFonts w:asciiTheme="majorHAnsi" w:hAnsiTheme="majorHAnsi" w:cstheme="majorHAnsi"/>
          <w:sz w:val="22"/>
          <w:szCs w:val="22"/>
        </w:rPr>
      </w:pPr>
    </w:p>
    <w:p w14:paraId="0E259DDE" w14:textId="5191C8F1" w:rsidR="00140176" w:rsidRDefault="00140176" w:rsidP="00140176">
      <w:pPr>
        <w:pStyle w:val="BodyText"/>
        <w:pBdr>
          <w:bottom w:val="single" w:sz="4" w:space="1" w:color="auto"/>
        </w:pBdr>
        <w:tabs>
          <w:tab w:val="left" w:pos="3155"/>
        </w:tabs>
        <w:rPr>
          <w:rFonts w:asciiTheme="majorHAnsi" w:hAnsiTheme="majorHAnsi" w:cstheme="majorHAnsi"/>
          <w:sz w:val="22"/>
          <w:szCs w:val="22"/>
        </w:rPr>
      </w:pPr>
    </w:p>
    <w:p w14:paraId="60D6B830" w14:textId="23F6A76E" w:rsidR="00140176" w:rsidRDefault="00140176" w:rsidP="00140176">
      <w:pPr>
        <w:pStyle w:val="BodyText"/>
        <w:pBdr>
          <w:bottom w:val="single" w:sz="4" w:space="1" w:color="auto"/>
        </w:pBdr>
        <w:tabs>
          <w:tab w:val="left" w:pos="3155"/>
        </w:tabs>
        <w:rPr>
          <w:rFonts w:asciiTheme="majorHAnsi" w:hAnsiTheme="majorHAnsi" w:cstheme="majorHAnsi"/>
          <w:sz w:val="22"/>
          <w:szCs w:val="22"/>
        </w:rPr>
      </w:pPr>
    </w:p>
    <w:p w14:paraId="4881F93B" w14:textId="3D433735" w:rsidR="00140176" w:rsidRDefault="00140176" w:rsidP="00140176">
      <w:pPr>
        <w:pStyle w:val="BodyText"/>
        <w:pBdr>
          <w:bottom w:val="single" w:sz="4" w:space="1" w:color="auto"/>
        </w:pBdr>
        <w:tabs>
          <w:tab w:val="left" w:pos="3155"/>
        </w:tabs>
        <w:rPr>
          <w:rFonts w:asciiTheme="majorHAnsi" w:hAnsiTheme="majorHAnsi" w:cstheme="majorHAnsi"/>
          <w:sz w:val="22"/>
          <w:szCs w:val="22"/>
        </w:rPr>
      </w:pPr>
    </w:p>
    <w:p w14:paraId="56A9BFDF" w14:textId="77777777" w:rsidR="00140176" w:rsidRPr="00140176" w:rsidRDefault="00140176" w:rsidP="00140176">
      <w:pPr>
        <w:pStyle w:val="BodyText"/>
        <w:pBdr>
          <w:bottom w:val="single" w:sz="4" w:space="1" w:color="auto"/>
        </w:pBdr>
        <w:tabs>
          <w:tab w:val="left" w:pos="3155"/>
        </w:tabs>
        <w:rPr>
          <w:rFonts w:asciiTheme="majorHAnsi" w:hAnsiTheme="majorHAnsi" w:cstheme="majorHAnsi"/>
          <w:sz w:val="22"/>
          <w:szCs w:val="22"/>
        </w:rPr>
      </w:pPr>
    </w:p>
    <w:p w14:paraId="54261308" w14:textId="77777777" w:rsidR="00140176" w:rsidRPr="00140176" w:rsidRDefault="00140176" w:rsidP="00140176">
      <w:pPr>
        <w:tabs>
          <w:tab w:val="left" w:pos="2110"/>
        </w:tabs>
        <w:spacing w:line="240" w:lineRule="auto"/>
        <w:rPr>
          <w:rFonts w:asciiTheme="majorHAnsi" w:hAnsiTheme="majorHAnsi" w:cstheme="majorHAnsi"/>
          <w:b/>
          <w:color w:val="FF0000"/>
        </w:rPr>
      </w:pPr>
    </w:p>
    <w:p w14:paraId="611CEADE" w14:textId="2C75B781" w:rsidR="00140176" w:rsidRPr="00140176" w:rsidRDefault="00140176" w:rsidP="007D7B16">
      <w:pPr>
        <w:pStyle w:val="BodyText"/>
        <w:rPr>
          <w:rFonts w:asciiTheme="majorHAnsi" w:hAnsiTheme="majorHAnsi" w:cstheme="majorHAnsi"/>
          <w:b/>
          <w:sz w:val="22"/>
          <w:szCs w:val="22"/>
        </w:rPr>
      </w:pPr>
      <w:r w:rsidRPr="00140176">
        <w:rPr>
          <w:rFonts w:asciiTheme="majorHAnsi" w:hAnsiTheme="majorHAnsi" w:cstheme="majorHAnsi"/>
          <w:b/>
          <w:sz w:val="22"/>
          <w:szCs w:val="22"/>
        </w:rPr>
        <w:t>Signature of Applicant (electronic or print)</w:t>
      </w:r>
    </w:p>
    <w:p w14:paraId="2D6B21B0" w14:textId="77777777" w:rsidR="00140176" w:rsidRPr="00140176" w:rsidRDefault="00140176" w:rsidP="00140176">
      <w:pPr>
        <w:pStyle w:val="BodyText"/>
        <w:rPr>
          <w:rFonts w:asciiTheme="majorHAnsi" w:hAnsiTheme="majorHAnsi" w:cstheme="majorHAnsi"/>
          <w:sz w:val="22"/>
          <w:szCs w:val="22"/>
        </w:rPr>
      </w:pPr>
    </w:p>
    <w:p w14:paraId="01F82B04" w14:textId="3E5E370F" w:rsidR="00140176" w:rsidRDefault="00140176" w:rsidP="00140176">
      <w:pPr>
        <w:pStyle w:val="BodyText"/>
        <w:rPr>
          <w:rFonts w:asciiTheme="majorHAnsi" w:hAnsiTheme="majorHAnsi" w:cstheme="majorHAnsi"/>
          <w:sz w:val="22"/>
          <w:szCs w:val="22"/>
        </w:rPr>
      </w:pPr>
    </w:p>
    <w:p w14:paraId="3F730381" w14:textId="77777777" w:rsidR="00140176" w:rsidRPr="00140176" w:rsidRDefault="00140176" w:rsidP="00140176">
      <w:pPr>
        <w:pStyle w:val="BodyText"/>
        <w:rPr>
          <w:rFonts w:asciiTheme="majorHAnsi" w:hAnsiTheme="majorHAnsi" w:cstheme="majorHAnsi"/>
          <w:sz w:val="22"/>
          <w:szCs w:val="22"/>
        </w:rPr>
      </w:pPr>
    </w:p>
    <w:p w14:paraId="6457DB15" w14:textId="54B8533D" w:rsidR="00140176" w:rsidRPr="00140176" w:rsidRDefault="00140176" w:rsidP="00140176">
      <w:pPr>
        <w:pStyle w:val="BodyText"/>
        <w:rPr>
          <w:rFonts w:asciiTheme="majorHAnsi" w:hAnsiTheme="majorHAnsi" w:cstheme="majorHAnsi"/>
          <w:b/>
          <w:sz w:val="22"/>
          <w:szCs w:val="22"/>
        </w:rPr>
      </w:pPr>
      <w:r w:rsidRPr="00140176">
        <w:rPr>
          <w:rFonts w:asciiTheme="majorHAnsi" w:hAnsiTheme="majorHAnsi" w:cstheme="majorHAnsi"/>
          <w:b/>
          <w:sz w:val="22"/>
          <w:szCs w:val="22"/>
        </w:rPr>
        <w:t>Date this form was completed</w:t>
      </w:r>
      <w:r>
        <w:rPr>
          <w:rFonts w:asciiTheme="majorHAnsi" w:hAnsiTheme="majorHAnsi" w:cstheme="majorHAnsi"/>
          <w:b/>
          <w:sz w:val="22"/>
          <w:szCs w:val="22"/>
        </w:rPr>
        <w:t>:   _______________________________________________________</w:t>
      </w:r>
    </w:p>
    <w:p w14:paraId="0FE6B7BD" w14:textId="4614CF65" w:rsidR="00FD39D6" w:rsidRDefault="00FD39D6" w:rsidP="00140176">
      <w:pPr>
        <w:rPr>
          <w:rFonts w:asciiTheme="majorHAnsi" w:hAnsiTheme="majorHAnsi" w:cstheme="majorHAnsi"/>
        </w:rPr>
      </w:pPr>
    </w:p>
    <w:p w14:paraId="18CAD7E7" w14:textId="77777777" w:rsidR="007D7B16" w:rsidRDefault="007D7B16" w:rsidP="00140176">
      <w:pPr>
        <w:rPr>
          <w:noProof/>
        </w:rPr>
      </w:pPr>
    </w:p>
    <w:p w14:paraId="13954B4A" w14:textId="6525A92C" w:rsidR="00140176" w:rsidRPr="00140176" w:rsidRDefault="00140176" w:rsidP="00140176">
      <w:pPr>
        <w:jc w:val="center"/>
        <w:rPr>
          <w:rFonts w:asciiTheme="majorHAnsi" w:hAnsiTheme="majorHAnsi" w:cstheme="majorHAnsi"/>
          <w:szCs w:val="22"/>
        </w:rPr>
      </w:pPr>
      <w:r w:rsidRPr="00F208CA">
        <w:rPr>
          <w:rFonts w:asciiTheme="majorHAnsi" w:hAnsiTheme="majorHAnsi" w:cstheme="majorHAnsi"/>
          <w:i/>
          <w:szCs w:val="22"/>
        </w:rPr>
        <w:t>The Australian Women’s Health Alliance acknowledge the Traditional Custodians of the lands and waters on which we live and work. We pay our respect to Elders past and present. Sovereignty has never been ceded.</w:t>
      </w:r>
    </w:p>
    <w:sectPr w:rsidR="00140176" w:rsidRPr="00140176" w:rsidSect="007D7B16">
      <w:headerReference w:type="default" r:id="rId13"/>
      <w:footerReference w:type="default" r:id="rId14"/>
      <w:headerReference w:type="first" r:id="rId15"/>
      <w:footerReference w:type="first" r:id="rId16"/>
      <w:pgSz w:w="11909" w:h="16834"/>
      <w:pgMar w:top="1700" w:right="1417" w:bottom="1417" w:left="141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6AC8" w14:textId="77777777" w:rsidR="000F4153" w:rsidRDefault="000F4153">
      <w:pPr>
        <w:spacing w:line="240" w:lineRule="auto"/>
      </w:pPr>
      <w:r>
        <w:separator/>
      </w:r>
    </w:p>
  </w:endnote>
  <w:endnote w:type="continuationSeparator" w:id="0">
    <w:p w14:paraId="68300BF6" w14:textId="77777777" w:rsidR="000F4153" w:rsidRDefault="000F41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regular">
    <w:altName w:val="Cambria"/>
    <w:panose1 w:val="00000000000000000000"/>
    <w:charset w:val="00"/>
    <w:family w:val="roman"/>
    <w:notTrueType/>
    <w:pitch w:val="default"/>
  </w:font>
  <w:font w:name="Rubik">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Condensed">
    <w:altName w:val="Franklin Gothic Medium Cond"/>
    <w:charset w:val="00"/>
    <w:family w:val="swiss"/>
    <w:pitch w:val="variable"/>
    <w:sig w:usb0="A00002AF" w:usb1="4000205B"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237D6450" w:rsidR="00C3245B" w:rsidRDefault="00CE7EB3">
    <w:pPr>
      <w:jc w:val="right"/>
      <w:rPr>
        <w:color w:val="000000"/>
      </w:rPr>
    </w:pPr>
    <w:r>
      <w:rPr>
        <w:color w:val="000000"/>
      </w:rPr>
      <w:fldChar w:fldCharType="begin"/>
    </w:r>
    <w:r>
      <w:rPr>
        <w:color w:val="000000"/>
      </w:rPr>
      <w:instrText>PAGE</w:instrText>
    </w:r>
    <w:r>
      <w:rPr>
        <w:color w:val="000000"/>
      </w:rPr>
      <w:fldChar w:fldCharType="separate"/>
    </w:r>
    <w:r w:rsidR="00775FBA">
      <w:rPr>
        <w:noProof/>
        <w:color w:val="000000"/>
      </w:rPr>
      <w:t>2</w:t>
    </w:r>
    <w:r>
      <w:rPr>
        <w:color w:val="000000"/>
      </w:rPr>
      <w:fldChar w:fldCharType="end"/>
    </w:r>
    <w:r>
      <w:rPr>
        <w:noProof/>
      </w:rPr>
      <w:drawing>
        <wp:anchor distT="114300" distB="114300" distL="114300" distR="114300" simplePos="0" relativeHeight="251661312" behindDoc="0" locked="0" layoutInCell="1" hidden="0" allowOverlap="1" wp14:anchorId="3AA247D3" wp14:editId="7EAA3F71">
          <wp:simplePos x="0" y="0"/>
          <wp:positionH relativeFrom="column">
            <wp:posOffset>-964564</wp:posOffset>
          </wp:positionH>
          <wp:positionV relativeFrom="paragraph">
            <wp:posOffset>523875</wp:posOffset>
          </wp:positionV>
          <wp:extent cx="7631430" cy="125730"/>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631430" cy="12573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583E" w14:textId="496F52EC" w:rsidR="007D7B16" w:rsidRPr="007D7B16" w:rsidRDefault="007D7B16" w:rsidP="007D7B16">
    <w:pPr>
      <w:jc w:val="right"/>
      <w:rPr>
        <w:color w:val="000000"/>
      </w:rPr>
    </w:pPr>
    <w:r>
      <w:rPr>
        <w:noProof/>
      </w:rPr>
      <w:drawing>
        <wp:anchor distT="114300" distB="114300" distL="114300" distR="114300" simplePos="0" relativeHeight="251663360" behindDoc="0" locked="0" layoutInCell="1" hidden="0" allowOverlap="1" wp14:anchorId="3E68F0B3" wp14:editId="75FF1B08">
          <wp:simplePos x="0" y="0"/>
          <wp:positionH relativeFrom="page">
            <wp:posOffset>-67310</wp:posOffset>
          </wp:positionH>
          <wp:positionV relativeFrom="paragraph">
            <wp:posOffset>518795</wp:posOffset>
          </wp:positionV>
          <wp:extent cx="7631430" cy="125730"/>
          <wp:effectExtent l="0" t="0" r="7620" b="762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631430" cy="125730"/>
                  </a:xfrm>
                  <a:prstGeom prst="rect">
                    <a:avLst/>
                  </a:prstGeom>
                  <a:ln/>
                </pic:spPr>
              </pic:pic>
            </a:graphicData>
          </a:graphic>
        </wp:anchor>
      </w:drawing>
    </w: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9CBD" w14:textId="77777777" w:rsidR="000F4153" w:rsidRDefault="000F4153">
      <w:pPr>
        <w:spacing w:line="240" w:lineRule="auto"/>
      </w:pPr>
      <w:r>
        <w:separator/>
      </w:r>
    </w:p>
  </w:footnote>
  <w:footnote w:type="continuationSeparator" w:id="0">
    <w:p w14:paraId="45C2AAFB" w14:textId="77777777" w:rsidR="000F4153" w:rsidRDefault="000F41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C3245B" w:rsidRDefault="00CE7EB3">
    <w:r>
      <w:rPr>
        <w:noProof/>
      </w:rPr>
      <w:drawing>
        <wp:anchor distT="114300" distB="114300" distL="114300" distR="114300" simplePos="0" relativeHeight="251658240" behindDoc="0" locked="0" layoutInCell="1" hidden="0" allowOverlap="1" wp14:anchorId="45E22866" wp14:editId="1034A427">
          <wp:simplePos x="0" y="0"/>
          <wp:positionH relativeFrom="column">
            <wp:posOffset>733425</wp:posOffset>
          </wp:positionH>
          <wp:positionV relativeFrom="paragraph">
            <wp:posOffset>28576</wp:posOffset>
          </wp:positionV>
          <wp:extent cx="2193471" cy="63976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93471" cy="639763"/>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E8A3081" wp14:editId="26739184">
          <wp:simplePos x="0" y="0"/>
          <wp:positionH relativeFrom="column">
            <wp:posOffset>3</wp:posOffset>
          </wp:positionH>
          <wp:positionV relativeFrom="paragraph">
            <wp:posOffset>114300</wp:posOffset>
          </wp:positionV>
          <wp:extent cx="533400" cy="466725"/>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r="67058"/>
                  <a:stretch>
                    <a:fillRect/>
                  </a:stretch>
                </pic:blipFill>
                <pic:spPr>
                  <a:xfrm>
                    <a:off x="0" y="0"/>
                    <a:ext cx="533400" cy="466725"/>
                  </a:xfrm>
                  <a:prstGeom prst="rect">
                    <a:avLst/>
                  </a:prstGeom>
                  <a:ln/>
                </pic:spPr>
              </pic:pic>
            </a:graphicData>
          </a:graphic>
        </wp:anchor>
      </w:drawing>
    </w:r>
  </w:p>
  <w:p w14:paraId="0000000E" w14:textId="77777777" w:rsidR="00C3245B" w:rsidRDefault="00C3245B"/>
  <w:p w14:paraId="0000000F" w14:textId="77777777" w:rsidR="00C3245B" w:rsidRDefault="00C3245B"/>
  <w:p w14:paraId="00000011" w14:textId="77777777" w:rsidR="00C3245B" w:rsidRDefault="00C324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single" w:sz="12" w:space="0" w:color="auto"/>
        <w:insideV w:val="single" w:sz="8" w:space="0" w:color="085042"/>
      </w:tblBorders>
      <w:tblLook w:val="04A0" w:firstRow="1" w:lastRow="0" w:firstColumn="1" w:lastColumn="0" w:noHBand="0" w:noVBand="1"/>
    </w:tblPr>
    <w:tblGrid>
      <w:gridCol w:w="3604"/>
      <w:gridCol w:w="5471"/>
    </w:tblGrid>
    <w:tr w:rsidR="000E50B8" w14:paraId="0AA856C4" w14:textId="77777777" w:rsidTr="000E50B8">
      <w:tc>
        <w:tcPr>
          <w:tcW w:w="3402" w:type="dxa"/>
        </w:tcPr>
        <w:p w14:paraId="7899D3F5" w14:textId="1A5E3582" w:rsidR="000E50B8" w:rsidRDefault="000E50B8">
          <w:r>
            <w:rPr>
              <w:noProof/>
            </w:rPr>
            <w:drawing>
              <wp:inline distT="0" distB="0" distL="0" distR="0" wp14:anchorId="2B3769B6" wp14:editId="07DF286A">
                <wp:extent cx="2151426" cy="733425"/>
                <wp:effectExtent l="0" t="0" r="0" b="0"/>
                <wp:docPr id="833293377" name="Picture 833293377" descr="The Australian Women’s Health Alliance logo, which consists of a graphic of four different coloured geometric shapes, with the first and second shapes stacked on top of the third and fourth shapes. To the right of graphic is the text “Australian Women’s Health Alli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93377" name="Picture 833293377" descr="The Australian Women’s Health Alliance logo, which consists of a graphic of four different coloured geometric shapes, with the first and second shapes stacked on top of the third and fourth shapes. To the right of graphic is the text “Australian Women’s Health Alliance”. "/>
                        <pic:cNvPicPr/>
                      </pic:nvPicPr>
                      <pic:blipFill>
                        <a:blip r:embed="rId1">
                          <a:extLst>
                            <a:ext uri="{28A0092B-C50C-407E-A947-70E740481C1C}">
                              <a14:useLocalDpi xmlns:a14="http://schemas.microsoft.com/office/drawing/2010/main" val="0"/>
                            </a:ext>
                          </a:extLst>
                        </a:blip>
                        <a:srcRect r="54006"/>
                        <a:stretch>
                          <a:fillRect/>
                        </a:stretch>
                      </pic:blipFill>
                      <pic:spPr>
                        <a:xfrm>
                          <a:off x="0" y="0"/>
                          <a:ext cx="2151426" cy="733425"/>
                        </a:xfrm>
                        <a:prstGeom prst="rect">
                          <a:avLst/>
                        </a:prstGeom>
                      </pic:spPr>
                    </pic:pic>
                  </a:graphicData>
                </a:graphic>
              </wp:inline>
            </w:drawing>
          </w:r>
        </w:p>
      </w:tc>
      <w:tc>
        <w:tcPr>
          <w:tcW w:w="5663" w:type="dxa"/>
        </w:tcPr>
        <w:p w14:paraId="42C307EA" w14:textId="3562A167" w:rsidR="000E50B8" w:rsidRDefault="000E50B8" w:rsidP="000E50B8">
          <w:pPr>
            <w:spacing w:before="200"/>
            <w:ind w:left="284"/>
          </w:pPr>
          <w:r>
            <w:t>Reg. No. A02383 ABN 84 238 300 000</w:t>
          </w:r>
        </w:p>
        <w:p w14:paraId="17730E4F" w14:textId="77777777" w:rsidR="000E50B8" w:rsidRPr="000E50B8" w:rsidRDefault="000E50B8" w:rsidP="000E50B8">
          <w:pPr>
            <w:ind w:left="284"/>
          </w:pPr>
          <w:hyperlink r:id="rId2" w:history="1">
            <w:r w:rsidRPr="000E50B8">
              <w:rPr>
                <w:rStyle w:val="Hyperlink"/>
                <w:color w:val="auto"/>
              </w:rPr>
              <w:t>www.AustralianWomensHealth.org</w:t>
            </w:r>
          </w:hyperlink>
        </w:p>
        <w:p w14:paraId="40655630" w14:textId="4F3B69D9" w:rsidR="000E50B8" w:rsidRDefault="000E50B8" w:rsidP="000E50B8">
          <w:pPr>
            <w:ind w:left="284"/>
          </w:pPr>
          <w:r>
            <w:t xml:space="preserve">PO Box 341 Leichhardt NSW 2040 </w:t>
          </w:r>
        </w:p>
      </w:tc>
    </w:tr>
  </w:tbl>
  <w:p w14:paraId="0000000C" w14:textId="36CD97B9" w:rsidR="00C3245B" w:rsidRDefault="00CE7EB3">
    <w:r>
      <w:rPr>
        <w:noProof/>
      </w:rPr>
      <w:drawing>
        <wp:anchor distT="114300" distB="114300" distL="114300" distR="114300" simplePos="0" relativeHeight="251660288" behindDoc="0" locked="0" layoutInCell="1" hidden="0" allowOverlap="1" wp14:anchorId="6450D16D" wp14:editId="03A9AF97">
          <wp:simplePos x="0" y="0"/>
          <wp:positionH relativeFrom="page">
            <wp:posOffset>-1423</wp:posOffset>
          </wp:positionH>
          <wp:positionV relativeFrom="page">
            <wp:posOffset>-6984</wp:posOffset>
          </wp:positionV>
          <wp:extent cx="7938000" cy="468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938000" cy="46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D2382"/>
    <w:multiLevelType w:val="hybridMultilevel"/>
    <w:tmpl w:val="7B4A5EA2"/>
    <w:lvl w:ilvl="0" w:tplc="C7827F84">
      <w:start w:val="1"/>
      <w:numFmt w:val="decimal"/>
      <w:lvlText w:val="%1."/>
      <w:lvlJc w:val="left"/>
      <w:pPr>
        <w:tabs>
          <w:tab w:val="num" w:pos="720"/>
        </w:tabs>
        <w:ind w:left="720" w:hanging="360"/>
      </w:pPr>
      <w:rPr>
        <w:rFonts w:cs="Times New Roman"/>
      </w:rPr>
    </w:lvl>
    <w:lvl w:ilvl="1" w:tplc="48D0BDD6">
      <w:numFmt w:val="none"/>
      <w:lvlText w:val=""/>
      <w:lvlJc w:val="left"/>
      <w:pPr>
        <w:tabs>
          <w:tab w:val="num" w:pos="360"/>
        </w:tabs>
      </w:pPr>
      <w:rPr>
        <w:rFonts w:cs="Times New Roman"/>
      </w:rPr>
    </w:lvl>
    <w:lvl w:ilvl="2" w:tplc="0C090003">
      <w:start w:val="1"/>
      <w:numFmt w:val="bullet"/>
      <w:lvlText w:val="o"/>
      <w:lvlJc w:val="left"/>
      <w:pPr>
        <w:tabs>
          <w:tab w:val="num" w:pos="360"/>
        </w:tabs>
        <w:ind w:left="360" w:hanging="360"/>
      </w:pPr>
      <w:rPr>
        <w:rFonts w:ascii="Courier New" w:hAnsi="Courier New" w:hint="default"/>
      </w:rPr>
    </w:lvl>
    <w:lvl w:ilvl="3" w:tplc="A2C617DC">
      <w:numFmt w:val="none"/>
      <w:lvlText w:val=""/>
      <w:lvlJc w:val="left"/>
      <w:pPr>
        <w:tabs>
          <w:tab w:val="num" w:pos="360"/>
        </w:tabs>
      </w:pPr>
      <w:rPr>
        <w:rFonts w:cs="Times New Roman"/>
      </w:rPr>
    </w:lvl>
    <w:lvl w:ilvl="4" w:tplc="931ADBB2">
      <w:numFmt w:val="none"/>
      <w:lvlText w:val=""/>
      <w:lvlJc w:val="left"/>
      <w:pPr>
        <w:tabs>
          <w:tab w:val="num" w:pos="360"/>
        </w:tabs>
      </w:pPr>
      <w:rPr>
        <w:rFonts w:cs="Times New Roman"/>
      </w:rPr>
    </w:lvl>
    <w:lvl w:ilvl="5" w:tplc="D74AAAD6">
      <w:numFmt w:val="none"/>
      <w:lvlText w:val=""/>
      <w:lvlJc w:val="left"/>
      <w:pPr>
        <w:tabs>
          <w:tab w:val="num" w:pos="360"/>
        </w:tabs>
      </w:pPr>
      <w:rPr>
        <w:rFonts w:cs="Times New Roman"/>
      </w:rPr>
    </w:lvl>
    <w:lvl w:ilvl="6" w:tplc="473AD01C">
      <w:numFmt w:val="none"/>
      <w:lvlText w:val=""/>
      <w:lvlJc w:val="left"/>
      <w:pPr>
        <w:tabs>
          <w:tab w:val="num" w:pos="360"/>
        </w:tabs>
      </w:pPr>
      <w:rPr>
        <w:rFonts w:cs="Times New Roman"/>
      </w:rPr>
    </w:lvl>
    <w:lvl w:ilvl="7" w:tplc="81E82DE4">
      <w:numFmt w:val="none"/>
      <w:lvlText w:val=""/>
      <w:lvlJc w:val="left"/>
      <w:pPr>
        <w:tabs>
          <w:tab w:val="num" w:pos="360"/>
        </w:tabs>
      </w:pPr>
      <w:rPr>
        <w:rFonts w:cs="Times New Roman"/>
      </w:rPr>
    </w:lvl>
    <w:lvl w:ilvl="8" w:tplc="E4AE702A">
      <w:numFmt w:val="none"/>
      <w:lvlText w:val=""/>
      <w:lvlJc w:val="left"/>
      <w:pPr>
        <w:tabs>
          <w:tab w:val="num" w:pos="360"/>
        </w:tabs>
      </w:pPr>
      <w:rPr>
        <w:rFonts w:cs="Times New Roman"/>
      </w:rPr>
    </w:lvl>
  </w:abstractNum>
  <w:num w:numId="1" w16cid:durableId="208243671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5B"/>
    <w:rsid w:val="00061634"/>
    <w:rsid w:val="000E50B8"/>
    <w:rsid w:val="000F4153"/>
    <w:rsid w:val="00100CDE"/>
    <w:rsid w:val="00140176"/>
    <w:rsid w:val="0017053D"/>
    <w:rsid w:val="00245CC3"/>
    <w:rsid w:val="00326E62"/>
    <w:rsid w:val="003E2A2A"/>
    <w:rsid w:val="0051358C"/>
    <w:rsid w:val="005D19C2"/>
    <w:rsid w:val="005E606C"/>
    <w:rsid w:val="006538C5"/>
    <w:rsid w:val="00775FBA"/>
    <w:rsid w:val="007D7B16"/>
    <w:rsid w:val="00891779"/>
    <w:rsid w:val="00B72942"/>
    <w:rsid w:val="00C3245B"/>
    <w:rsid w:val="00CE7EB3"/>
    <w:rsid w:val="00D30026"/>
    <w:rsid w:val="00F208CA"/>
    <w:rsid w:val="00F56544"/>
    <w:rsid w:val="00FD39D6"/>
    <w:rsid w:val="00FE25D1"/>
    <w:rsid w:val="0168043E"/>
    <w:rsid w:val="02DEA50B"/>
    <w:rsid w:val="05AFF63F"/>
    <w:rsid w:val="084F9ABF"/>
    <w:rsid w:val="0D076EB1"/>
    <w:rsid w:val="0D11894F"/>
    <w:rsid w:val="1314CF76"/>
    <w:rsid w:val="15FC0DB7"/>
    <w:rsid w:val="1B75CE64"/>
    <w:rsid w:val="1C4EB40E"/>
    <w:rsid w:val="1C662F83"/>
    <w:rsid w:val="1CBB3CF0"/>
    <w:rsid w:val="1D5536B5"/>
    <w:rsid w:val="1D8CF6F2"/>
    <w:rsid w:val="1FEBFFB5"/>
    <w:rsid w:val="35CA54EE"/>
    <w:rsid w:val="391705BA"/>
    <w:rsid w:val="427C67E0"/>
    <w:rsid w:val="45772330"/>
    <w:rsid w:val="49CDCE26"/>
    <w:rsid w:val="4A74C7D1"/>
    <w:rsid w:val="4D83400E"/>
    <w:rsid w:val="4E68BE31"/>
    <w:rsid w:val="5ADA5552"/>
    <w:rsid w:val="5F5128BA"/>
    <w:rsid w:val="6D084032"/>
    <w:rsid w:val="738A21D9"/>
    <w:rsid w:val="73F0DE55"/>
    <w:rsid w:val="79C7E3AD"/>
    <w:rsid w:val="7B6C77C5"/>
    <w:rsid w:val="7B97D76E"/>
    <w:rsid w:val="7E822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49F21"/>
  <w15:docId w15:val="{D8D6AE03-E1FA-4374-B18C-4231188E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026"/>
    <w:rPr>
      <w:sz w:val="22"/>
    </w:rPr>
  </w:style>
  <w:style w:type="paragraph" w:styleId="Heading1">
    <w:name w:val="heading 1"/>
    <w:basedOn w:val="Normal"/>
    <w:next w:val="Normal"/>
    <w:autoRedefine/>
    <w:uiPriority w:val="9"/>
    <w:qFormat/>
    <w:rsid w:val="00CE7EB3"/>
    <w:pPr>
      <w:keepNext/>
      <w:keepLines/>
      <w:outlineLvl w:val="0"/>
    </w:pPr>
    <w:rPr>
      <w:rFonts w:ascii="Rubik regular" w:eastAsia="Rubik" w:hAnsi="Rubik regular" w:cs="Rubik"/>
      <w:color w:val="5A006F"/>
      <w:sz w:val="36"/>
      <w:szCs w:val="36"/>
    </w:rPr>
  </w:style>
  <w:style w:type="paragraph" w:styleId="Heading2">
    <w:name w:val="heading 2"/>
    <w:basedOn w:val="Normal"/>
    <w:next w:val="Normal"/>
    <w:autoRedefine/>
    <w:uiPriority w:val="9"/>
    <w:unhideWhenUsed/>
    <w:qFormat/>
    <w:rsid w:val="00CE7EB3"/>
    <w:pPr>
      <w:keepNext/>
      <w:keepLines/>
      <w:outlineLvl w:val="1"/>
    </w:pPr>
    <w:rPr>
      <w:rFonts w:ascii="Rubik regular" w:eastAsia="Rubik" w:hAnsi="Rubik regular" w:cs="Rubik"/>
      <w:color w:val="5A006F"/>
      <w:sz w:val="30"/>
      <w:szCs w:val="30"/>
    </w:rPr>
  </w:style>
  <w:style w:type="paragraph" w:styleId="Heading3">
    <w:name w:val="heading 3"/>
    <w:basedOn w:val="Normal"/>
    <w:next w:val="Normal"/>
    <w:autoRedefine/>
    <w:uiPriority w:val="9"/>
    <w:unhideWhenUsed/>
    <w:qFormat/>
    <w:rsid w:val="00CE7EB3"/>
    <w:pPr>
      <w:keepNext/>
      <w:keepLines/>
      <w:outlineLvl w:val="2"/>
    </w:pPr>
    <w:rPr>
      <w:rFonts w:ascii="Rubik regular" w:hAnsi="Rubik regular"/>
      <w:color w:val="5A006F"/>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Rubik" w:eastAsia="Rubik" w:hAnsi="Rubik" w:cs="Rubik"/>
      <w:color w:val="5A006F"/>
      <w:sz w:val="24"/>
      <w:szCs w:val="24"/>
    </w:rPr>
  </w:style>
  <w:style w:type="paragraph" w:styleId="Subtitle">
    <w:name w:val="Subtitle"/>
    <w:basedOn w:val="Normal"/>
    <w:next w:val="Normal"/>
    <w:uiPriority w:val="11"/>
    <w:qFormat/>
    <w:pPr>
      <w:keepNext/>
      <w:keepLines/>
      <w:spacing w:after="320"/>
    </w:pPr>
    <w:rPr>
      <w:rFonts w:ascii="Rubik" w:eastAsia="Rubik" w:hAnsi="Rubik" w:cs="Rubik"/>
      <w:color w:val="5A006F"/>
      <w:sz w:val="30"/>
      <w:szCs w:val="30"/>
    </w:rPr>
  </w:style>
  <w:style w:type="paragraph" w:styleId="Header">
    <w:name w:val="header"/>
    <w:basedOn w:val="Normal"/>
    <w:link w:val="HeaderChar"/>
    <w:uiPriority w:val="99"/>
    <w:unhideWhenUsed/>
    <w:rsid w:val="006A143E"/>
    <w:pPr>
      <w:tabs>
        <w:tab w:val="center" w:pos="4513"/>
        <w:tab w:val="right" w:pos="9026"/>
      </w:tabs>
      <w:spacing w:line="240" w:lineRule="auto"/>
    </w:pPr>
  </w:style>
  <w:style w:type="character" w:customStyle="1" w:styleId="HeaderChar">
    <w:name w:val="Header Char"/>
    <w:basedOn w:val="DefaultParagraphFont"/>
    <w:link w:val="Header"/>
    <w:uiPriority w:val="99"/>
    <w:rsid w:val="006A143E"/>
  </w:style>
  <w:style w:type="paragraph" w:styleId="Footer">
    <w:name w:val="footer"/>
    <w:basedOn w:val="Normal"/>
    <w:link w:val="FooterChar"/>
    <w:uiPriority w:val="99"/>
    <w:unhideWhenUsed/>
    <w:rsid w:val="006A143E"/>
    <w:pPr>
      <w:tabs>
        <w:tab w:val="center" w:pos="4513"/>
        <w:tab w:val="right" w:pos="9026"/>
      </w:tabs>
      <w:spacing w:line="240" w:lineRule="auto"/>
    </w:pPr>
  </w:style>
  <w:style w:type="character" w:customStyle="1" w:styleId="FooterChar">
    <w:name w:val="Footer Char"/>
    <w:basedOn w:val="DefaultParagraphFont"/>
    <w:link w:val="Footer"/>
    <w:uiPriority w:val="99"/>
    <w:rsid w:val="006A143E"/>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0E50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50B8"/>
    <w:rPr>
      <w:color w:val="0000FF" w:themeColor="hyperlink"/>
      <w:u w:val="single"/>
    </w:rPr>
  </w:style>
  <w:style w:type="character" w:styleId="UnresolvedMention">
    <w:name w:val="Unresolved Mention"/>
    <w:basedOn w:val="DefaultParagraphFont"/>
    <w:uiPriority w:val="99"/>
    <w:semiHidden/>
    <w:unhideWhenUsed/>
    <w:rsid w:val="000E50B8"/>
    <w:rPr>
      <w:color w:val="605E5C"/>
      <w:shd w:val="clear" w:color="auto" w:fill="E1DFDD"/>
    </w:rPr>
  </w:style>
  <w:style w:type="character" w:customStyle="1" w:styleId="ListParagraphChar">
    <w:name w:val="List Paragraph Char"/>
    <w:link w:val="ListParagraph"/>
    <w:uiPriority w:val="34"/>
    <w:locked/>
    <w:rsid w:val="00775FBA"/>
  </w:style>
  <w:style w:type="paragraph" w:styleId="ListParagraph">
    <w:name w:val="List Paragraph"/>
    <w:basedOn w:val="Normal"/>
    <w:link w:val="ListParagraphChar"/>
    <w:uiPriority w:val="34"/>
    <w:qFormat/>
    <w:rsid w:val="00775FBA"/>
    <w:pPr>
      <w:spacing w:after="200"/>
      <w:ind w:left="720"/>
      <w:contextualSpacing/>
    </w:pPr>
    <w:rPr>
      <w:sz w:val="20"/>
    </w:rPr>
  </w:style>
  <w:style w:type="character" w:customStyle="1" w:styleId="normaltextrun">
    <w:name w:val="normaltextrun"/>
    <w:basedOn w:val="DefaultParagraphFont"/>
    <w:rsid w:val="00F208CA"/>
  </w:style>
  <w:style w:type="paragraph" w:customStyle="1" w:styleId="FreeForm">
    <w:name w:val="Free Form"/>
    <w:rsid w:val="00D30026"/>
    <w:pPr>
      <w:spacing w:line="240" w:lineRule="auto"/>
    </w:pPr>
    <w:rPr>
      <w:rFonts w:ascii="Helvetica" w:eastAsia="ヒラギノ角ゴ Pro W3" w:hAnsi="Helvetica" w:cs="Times New Roman"/>
      <w:color w:val="000000"/>
      <w:sz w:val="24"/>
      <w:lang w:val="en-US"/>
    </w:rPr>
  </w:style>
  <w:style w:type="paragraph" w:customStyle="1" w:styleId="BodyCopy">
    <w:name w:val="Body Copy"/>
    <w:basedOn w:val="Normal"/>
    <w:uiPriority w:val="99"/>
    <w:qFormat/>
    <w:rsid w:val="00D30026"/>
    <w:pPr>
      <w:spacing w:line="240" w:lineRule="auto"/>
    </w:pPr>
    <w:rPr>
      <w:rFonts w:ascii="Segoe Condensed" w:eastAsia="Segoe Condensed" w:hAnsi="Segoe Condensed" w:cs="Times New Roman"/>
      <w:spacing w:val="8"/>
      <w:sz w:val="16"/>
      <w:szCs w:val="22"/>
      <w:lang w:val="en-US" w:eastAsia="en-US"/>
    </w:rPr>
  </w:style>
  <w:style w:type="paragraph" w:styleId="BodyText">
    <w:name w:val="Body Text"/>
    <w:basedOn w:val="Normal"/>
    <w:link w:val="BodyTextChar"/>
    <w:uiPriority w:val="1"/>
    <w:qFormat/>
    <w:rsid w:val="00140176"/>
    <w:pPr>
      <w:widowControl w:val="0"/>
      <w:autoSpaceDE w:val="0"/>
      <w:autoSpaceDN w:val="0"/>
      <w:adjustRightInd w:val="0"/>
      <w:spacing w:line="240" w:lineRule="auto"/>
    </w:pPr>
    <w:rPr>
      <w:rFonts w:ascii="Century" w:eastAsiaTheme="minorEastAsia" w:hAnsi="Century" w:cs="Century"/>
      <w:sz w:val="20"/>
      <w:lang w:val="en-AU"/>
    </w:rPr>
  </w:style>
  <w:style w:type="character" w:customStyle="1" w:styleId="BodyTextChar">
    <w:name w:val="Body Text Char"/>
    <w:basedOn w:val="DefaultParagraphFont"/>
    <w:link w:val="BodyText"/>
    <w:uiPriority w:val="1"/>
    <w:rsid w:val="00140176"/>
    <w:rPr>
      <w:rFonts w:ascii="Century" w:eastAsiaTheme="minorEastAsia" w:hAnsi="Century" w:cs="Century"/>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ustralianwomenshealt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ustralianwomenshealth.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AustralianWomensHealth.or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1e1048-3860-4b5b-8b4d-7d268e041e7d">
      <Terms xmlns="http://schemas.microsoft.com/office/infopath/2007/PartnerControls"/>
    </lcf76f155ced4ddcb4097134ff3c332f>
    <TaxCatchAll xmlns="45046d22-cda2-47e1-85a1-db5af3e70539"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VissPTnhV0rxY9+ZUFTvBvncQ==">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750DA144C3B4D4B81C09A56BBEA15AB" ma:contentTypeVersion="16" ma:contentTypeDescription="Create a new document." ma:contentTypeScope="" ma:versionID="51ee1f3b99873f58605015022f4664b4">
  <xsd:schema xmlns:xsd="http://www.w3.org/2001/XMLSchema" xmlns:xs="http://www.w3.org/2001/XMLSchema" xmlns:p="http://schemas.microsoft.com/office/2006/metadata/properties" xmlns:ns2="c01e1048-3860-4b5b-8b4d-7d268e041e7d" xmlns:ns3="45046d22-cda2-47e1-85a1-db5af3e70539" targetNamespace="http://schemas.microsoft.com/office/2006/metadata/properties" ma:root="true" ma:fieldsID="64b4628545cccb8548d6c897ca758e42" ns2:_="" ns3:_="">
    <xsd:import namespace="c01e1048-3860-4b5b-8b4d-7d268e041e7d"/>
    <xsd:import namespace="45046d22-cda2-47e1-85a1-db5af3e705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e1048-3860-4b5b-8b4d-7d268e041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82179-ca94-4778-9afe-36ab1981ad1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046d22-cda2-47e1-85a1-db5af3e705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e9cc99-46fa-488e-a3d1-a9918e909705}" ma:internalName="TaxCatchAll" ma:showField="CatchAllData" ma:web="45046d22-cda2-47e1-85a1-db5af3e705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A2527-B559-4942-A657-95F862699060}">
  <ds:schemaRefs>
    <ds:schemaRef ds:uri="http://schemas.microsoft.com/sharepoint/v3/contenttype/forms"/>
  </ds:schemaRefs>
</ds:datastoreItem>
</file>

<file path=customXml/itemProps2.xml><?xml version="1.0" encoding="utf-8"?>
<ds:datastoreItem xmlns:ds="http://schemas.openxmlformats.org/officeDocument/2006/customXml" ds:itemID="{902B352E-BB2A-4DB6-A7F1-991BC247C86D}">
  <ds:schemaRefs>
    <ds:schemaRef ds:uri="http://schemas.microsoft.com/office/2006/metadata/properties"/>
    <ds:schemaRef ds:uri="http://schemas.microsoft.com/office/infopath/2007/PartnerControls"/>
    <ds:schemaRef ds:uri="c01e1048-3860-4b5b-8b4d-7d268e041e7d"/>
    <ds:schemaRef ds:uri="45046d22-cda2-47e1-85a1-db5af3e7053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BB6D9E1-F5FF-4740-A6EE-B681686A7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e1048-3860-4b5b-8b4d-7d268e041e7d"/>
    <ds:schemaRef ds:uri="45046d22-cda2-47e1-85a1-db5af3e70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Women's Health Alliance</dc:creator>
  <cp:lastModifiedBy>Megan Elias</cp:lastModifiedBy>
  <cp:revision>16</cp:revision>
  <dcterms:created xsi:type="dcterms:W3CDTF">2023-08-11T03:52:00Z</dcterms:created>
  <dcterms:modified xsi:type="dcterms:W3CDTF">2025-09-14T04:47:00Z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0x010100A750DA144C3B4D4B81C09A56BBEA15AB</vt:lpwstr>
  </property>
  <property fmtid="{D5CDD505-2E9C-101B-9397-08002B2CF9AE}" pid="3" name="MediaServiceImageTags">
    <vt:lpwstr/>
  </property>
</Properties>
</file>